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C62B2" w:rsidR="00D1010D" w:rsidP="00392532" w:rsidRDefault="004376E1" w14:paraId="01D2B4C8" w14:textId="3A57D1B7">
      <w:pPr>
        <w:pStyle w:val="Heading1"/>
        <w:jc w:val="center"/>
      </w:pPr>
      <w:r w:rsidR="69B9AE70">
        <w:rPr/>
        <w:t>SPREAD Standard Operating Procedure (SOP) A for the processing of SPREAD samples</w:t>
      </w:r>
    </w:p>
    <w:p w:rsidR="006C62B2" w:rsidRDefault="006C62B2" w14:paraId="673931B6" w14:textId="77777777">
      <w:pPr>
        <w:rPr>
          <w:rFonts w:cstheme="minorHAnsi"/>
          <w:b/>
          <w:bCs/>
        </w:rPr>
      </w:pPr>
    </w:p>
    <w:sdt>
      <w:sdtPr>
        <w:id w:val="703062838"/>
        <w:docPartObj>
          <w:docPartGallery w:val="Table of Contents"/>
          <w:docPartUnique/>
        </w:docPartObj>
      </w:sdtPr>
      <w:sdtEndPr>
        <w:rPr>
          <w:rFonts w:ascii="Calibri" w:hAnsi="Calibri" w:eastAsia="Calibri" w:cs="" w:asciiTheme="minorAscii" w:hAnsiTheme="minorAscii" w:eastAsiaTheme="minorAscii" w:cstheme="minorBidi"/>
          <w:b w:val="1"/>
          <w:bCs w:val="1"/>
          <w:noProof/>
          <w:color w:val="auto"/>
          <w:sz w:val="24"/>
          <w:szCs w:val="24"/>
        </w:rPr>
      </w:sdtEndPr>
      <w:sdtContent>
        <w:p w:rsidR="006C62B2" w:rsidRDefault="006C62B2" w14:paraId="47842015" w14:textId="586AD180">
          <w:pPr>
            <w:pStyle w:val="TOCHeading"/>
          </w:pPr>
          <w:r>
            <w:t>Contents</w:t>
          </w:r>
        </w:p>
        <w:p w:rsidR="00392532" w:rsidRDefault="006C62B2" w14:paraId="4C0DFCE1" w14:textId="0616F4A4">
          <w:pPr>
            <w:pStyle w:val="TOC1"/>
            <w:tabs>
              <w:tab w:val="right" w:leader="dot" w:pos="9350"/>
            </w:tabs>
            <w:rPr>
              <w:rFonts w:cstheme="minorBidi"/>
              <w:noProof/>
              <w:kern w:val="2"/>
              <w14:ligatures w14:val="standardContextual"/>
            </w:rPr>
          </w:pPr>
          <w:r>
            <w:fldChar w:fldCharType="begin"/>
          </w:r>
          <w:r>
            <w:instrText xml:space="preserve"> TOC \o "1-3" \h \z \u </w:instrText>
          </w:r>
          <w:r>
            <w:fldChar w:fldCharType="separate"/>
          </w:r>
          <w:hyperlink w:history="1" w:anchor="_Toc175823834">
            <w:r w:rsidRPr="006900B6" w:rsidR="00392532">
              <w:rPr>
                <w:rStyle w:val="Hyperlink"/>
                <w:noProof/>
              </w:rPr>
              <w:t>Purpose</w:t>
            </w:r>
            <w:r w:rsidR="00392532">
              <w:rPr>
                <w:noProof/>
                <w:webHidden/>
              </w:rPr>
              <w:tab/>
            </w:r>
            <w:r w:rsidR="00392532">
              <w:rPr>
                <w:noProof/>
                <w:webHidden/>
              </w:rPr>
              <w:fldChar w:fldCharType="begin"/>
            </w:r>
            <w:r w:rsidR="00392532">
              <w:rPr>
                <w:noProof/>
                <w:webHidden/>
              </w:rPr>
              <w:instrText xml:space="preserve"> PAGEREF _Toc175823834 \h </w:instrText>
            </w:r>
            <w:r w:rsidR="00392532">
              <w:rPr>
                <w:noProof/>
                <w:webHidden/>
              </w:rPr>
            </w:r>
            <w:r w:rsidR="00392532">
              <w:rPr>
                <w:noProof/>
                <w:webHidden/>
              </w:rPr>
              <w:fldChar w:fldCharType="separate"/>
            </w:r>
            <w:r w:rsidR="00392532">
              <w:rPr>
                <w:noProof/>
                <w:webHidden/>
              </w:rPr>
              <w:t>1</w:t>
            </w:r>
            <w:r w:rsidR="00392532">
              <w:rPr>
                <w:noProof/>
                <w:webHidden/>
              </w:rPr>
              <w:fldChar w:fldCharType="end"/>
            </w:r>
          </w:hyperlink>
        </w:p>
        <w:p w:rsidR="00392532" w:rsidRDefault="00392532" w14:paraId="4FAB25BE" w14:textId="17C33325">
          <w:pPr>
            <w:pStyle w:val="TOC1"/>
            <w:tabs>
              <w:tab w:val="right" w:leader="dot" w:pos="9350"/>
            </w:tabs>
            <w:rPr>
              <w:rFonts w:cstheme="minorBidi"/>
              <w:noProof/>
              <w:kern w:val="2"/>
              <w14:ligatures w14:val="standardContextual"/>
            </w:rPr>
          </w:pPr>
          <w:hyperlink w:history="1" w:anchor="_Toc175823835">
            <w:r w:rsidRPr="006900B6">
              <w:rPr>
                <w:rStyle w:val="Hyperlink"/>
                <w:noProof/>
              </w:rPr>
              <w:t>Materials</w:t>
            </w:r>
            <w:r>
              <w:rPr>
                <w:noProof/>
                <w:webHidden/>
              </w:rPr>
              <w:tab/>
            </w:r>
            <w:r>
              <w:rPr>
                <w:noProof/>
                <w:webHidden/>
              </w:rPr>
              <w:fldChar w:fldCharType="begin"/>
            </w:r>
            <w:r>
              <w:rPr>
                <w:noProof/>
                <w:webHidden/>
              </w:rPr>
              <w:instrText xml:space="preserve"> PAGEREF _Toc175823835 \h </w:instrText>
            </w:r>
            <w:r>
              <w:rPr>
                <w:noProof/>
                <w:webHidden/>
              </w:rPr>
            </w:r>
            <w:r>
              <w:rPr>
                <w:noProof/>
                <w:webHidden/>
              </w:rPr>
              <w:fldChar w:fldCharType="separate"/>
            </w:r>
            <w:r>
              <w:rPr>
                <w:noProof/>
                <w:webHidden/>
              </w:rPr>
              <w:t>2</w:t>
            </w:r>
            <w:r>
              <w:rPr>
                <w:noProof/>
                <w:webHidden/>
              </w:rPr>
              <w:fldChar w:fldCharType="end"/>
            </w:r>
          </w:hyperlink>
        </w:p>
        <w:p w:rsidR="00392532" w:rsidRDefault="00392532" w14:paraId="73D3DA57" w14:textId="19BD8FAA">
          <w:pPr>
            <w:pStyle w:val="TOC1"/>
            <w:tabs>
              <w:tab w:val="right" w:leader="dot" w:pos="9350"/>
            </w:tabs>
            <w:rPr>
              <w:rFonts w:cstheme="minorBidi"/>
              <w:noProof/>
              <w:kern w:val="2"/>
              <w14:ligatures w14:val="standardContextual"/>
            </w:rPr>
          </w:pPr>
          <w:hyperlink w:history="1" w:anchor="_Toc175823836">
            <w:r w:rsidRPr="006900B6">
              <w:rPr>
                <w:rStyle w:val="Hyperlink"/>
                <w:noProof/>
              </w:rPr>
              <w:t>Procedures</w:t>
            </w:r>
            <w:r>
              <w:rPr>
                <w:noProof/>
                <w:webHidden/>
              </w:rPr>
              <w:tab/>
            </w:r>
            <w:r>
              <w:rPr>
                <w:noProof/>
                <w:webHidden/>
              </w:rPr>
              <w:fldChar w:fldCharType="begin"/>
            </w:r>
            <w:r>
              <w:rPr>
                <w:noProof/>
                <w:webHidden/>
              </w:rPr>
              <w:instrText xml:space="preserve"> PAGEREF _Toc175823836 \h </w:instrText>
            </w:r>
            <w:r>
              <w:rPr>
                <w:noProof/>
                <w:webHidden/>
              </w:rPr>
            </w:r>
            <w:r>
              <w:rPr>
                <w:noProof/>
                <w:webHidden/>
              </w:rPr>
              <w:fldChar w:fldCharType="separate"/>
            </w:r>
            <w:r>
              <w:rPr>
                <w:noProof/>
                <w:webHidden/>
              </w:rPr>
              <w:t>2</w:t>
            </w:r>
            <w:r>
              <w:rPr>
                <w:noProof/>
                <w:webHidden/>
              </w:rPr>
              <w:fldChar w:fldCharType="end"/>
            </w:r>
          </w:hyperlink>
        </w:p>
        <w:p w:rsidR="00392532" w:rsidRDefault="00392532" w14:paraId="216C2029" w14:textId="05689C41">
          <w:pPr>
            <w:pStyle w:val="TOC2"/>
            <w:tabs>
              <w:tab w:val="right" w:leader="dot" w:pos="9350"/>
            </w:tabs>
            <w:rPr>
              <w:rFonts w:cstheme="minorBidi"/>
              <w:noProof/>
              <w:kern w:val="2"/>
              <w14:ligatures w14:val="standardContextual"/>
            </w:rPr>
          </w:pPr>
          <w:hyperlink w:history="1" w:anchor="_Toc175823837">
            <w:r w:rsidRPr="006900B6">
              <w:rPr>
                <w:rStyle w:val="Hyperlink"/>
                <w:noProof/>
              </w:rPr>
              <w:t>SPREAD Patient Samples</w:t>
            </w:r>
            <w:r>
              <w:rPr>
                <w:noProof/>
                <w:webHidden/>
              </w:rPr>
              <w:tab/>
            </w:r>
            <w:r>
              <w:rPr>
                <w:noProof/>
                <w:webHidden/>
              </w:rPr>
              <w:fldChar w:fldCharType="begin"/>
            </w:r>
            <w:r>
              <w:rPr>
                <w:noProof/>
                <w:webHidden/>
              </w:rPr>
              <w:instrText xml:space="preserve"> PAGEREF _Toc175823837 \h </w:instrText>
            </w:r>
            <w:r>
              <w:rPr>
                <w:noProof/>
                <w:webHidden/>
              </w:rPr>
            </w:r>
            <w:r>
              <w:rPr>
                <w:noProof/>
                <w:webHidden/>
              </w:rPr>
              <w:fldChar w:fldCharType="separate"/>
            </w:r>
            <w:r>
              <w:rPr>
                <w:noProof/>
                <w:webHidden/>
              </w:rPr>
              <w:t>2</w:t>
            </w:r>
            <w:r>
              <w:rPr>
                <w:noProof/>
                <w:webHidden/>
              </w:rPr>
              <w:fldChar w:fldCharType="end"/>
            </w:r>
          </w:hyperlink>
        </w:p>
        <w:p w:rsidR="00392532" w:rsidRDefault="00392532" w14:paraId="4C1A95BE" w14:textId="77E87549">
          <w:pPr>
            <w:pStyle w:val="TOC3"/>
            <w:tabs>
              <w:tab w:val="right" w:leader="dot" w:pos="9350"/>
            </w:tabs>
            <w:rPr>
              <w:rFonts w:cstheme="minorBidi"/>
              <w:noProof/>
              <w:kern w:val="2"/>
              <w14:ligatures w14:val="standardContextual"/>
            </w:rPr>
          </w:pPr>
          <w:hyperlink w:history="1" w:anchor="_Toc175823838">
            <w:r w:rsidRPr="006900B6">
              <w:rPr>
                <w:rStyle w:val="Hyperlink"/>
                <w:noProof/>
              </w:rPr>
              <w:t>Initial process</w:t>
            </w:r>
            <w:r>
              <w:rPr>
                <w:noProof/>
                <w:webHidden/>
              </w:rPr>
              <w:tab/>
            </w:r>
            <w:r>
              <w:rPr>
                <w:noProof/>
                <w:webHidden/>
              </w:rPr>
              <w:fldChar w:fldCharType="begin"/>
            </w:r>
            <w:r>
              <w:rPr>
                <w:noProof/>
                <w:webHidden/>
              </w:rPr>
              <w:instrText xml:space="preserve"> PAGEREF _Toc175823838 \h </w:instrText>
            </w:r>
            <w:r>
              <w:rPr>
                <w:noProof/>
                <w:webHidden/>
              </w:rPr>
            </w:r>
            <w:r>
              <w:rPr>
                <w:noProof/>
                <w:webHidden/>
              </w:rPr>
              <w:fldChar w:fldCharType="separate"/>
            </w:r>
            <w:r>
              <w:rPr>
                <w:noProof/>
                <w:webHidden/>
              </w:rPr>
              <w:t>2</w:t>
            </w:r>
            <w:r>
              <w:rPr>
                <w:noProof/>
                <w:webHidden/>
              </w:rPr>
              <w:fldChar w:fldCharType="end"/>
            </w:r>
          </w:hyperlink>
        </w:p>
        <w:p w:rsidR="00392532" w:rsidRDefault="00392532" w14:paraId="32EF737D" w14:textId="167F2E75">
          <w:pPr>
            <w:pStyle w:val="TOC3"/>
            <w:tabs>
              <w:tab w:val="right" w:leader="dot" w:pos="9350"/>
            </w:tabs>
            <w:rPr>
              <w:rFonts w:cstheme="minorBidi"/>
              <w:noProof/>
              <w:kern w:val="2"/>
              <w14:ligatures w14:val="standardContextual"/>
            </w:rPr>
          </w:pPr>
          <w:hyperlink w:history="1" w:anchor="_Toc175823839">
            <w:r w:rsidRPr="006900B6">
              <w:rPr>
                <w:rStyle w:val="Hyperlink"/>
                <w:noProof/>
              </w:rPr>
              <w:t>SA growth process</w:t>
            </w:r>
            <w:r>
              <w:rPr>
                <w:noProof/>
                <w:webHidden/>
              </w:rPr>
              <w:tab/>
            </w:r>
            <w:r>
              <w:rPr>
                <w:noProof/>
                <w:webHidden/>
              </w:rPr>
              <w:fldChar w:fldCharType="begin"/>
            </w:r>
            <w:r>
              <w:rPr>
                <w:noProof/>
                <w:webHidden/>
              </w:rPr>
              <w:instrText xml:space="preserve"> PAGEREF _Toc175823839 \h </w:instrText>
            </w:r>
            <w:r>
              <w:rPr>
                <w:noProof/>
                <w:webHidden/>
              </w:rPr>
            </w:r>
            <w:r>
              <w:rPr>
                <w:noProof/>
                <w:webHidden/>
              </w:rPr>
              <w:fldChar w:fldCharType="separate"/>
            </w:r>
            <w:r>
              <w:rPr>
                <w:noProof/>
                <w:webHidden/>
              </w:rPr>
              <w:t>3</w:t>
            </w:r>
            <w:r>
              <w:rPr>
                <w:noProof/>
                <w:webHidden/>
              </w:rPr>
              <w:fldChar w:fldCharType="end"/>
            </w:r>
          </w:hyperlink>
        </w:p>
        <w:p w:rsidR="00392532" w:rsidRDefault="00392532" w14:paraId="272E579B" w14:textId="229C508F">
          <w:pPr>
            <w:pStyle w:val="TOC3"/>
            <w:tabs>
              <w:tab w:val="right" w:leader="dot" w:pos="9350"/>
            </w:tabs>
            <w:rPr>
              <w:rFonts w:cstheme="minorBidi"/>
              <w:noProof/>
              <w:kern w:val="2"/>
              <w14:ligatures w14:val="standardContextual"/>
            </w:rPr>
          </w:pPr>
          <w:hyperlink w:history="1" w:anchor="_Toc175823840">
            <w:r w:rsidRPr="006900B6">
              <w:rPr>
                <w:rStyle w:val="Hyperlink"/>
                <w:rFonts w:eastAsia="DengXian"/>
                <w:noProof/>
              </w:rPr>
              <w:t>Freezing</w:t>
            </w:r>
            <w:r>
              <w:rPr>
                <w:noProof/>
                <w:webHidden/>
              </w:rPr>
              <w:tab/>
            </w:r>
            <w:r>
              <w:rPr>
                <w:noProof/>
                <w:webHidden/>
              </w:rPr>
              <w:fldChar w:fldCharType="begin"/>
            </w:r>
            <w:r>
              <w:rPr>
                <w:noProof/>
                <w:webHidden/>
              </w:rPr>
              <w:instrText xml:space="preserve"> PAGEREF _Toc175823840 \h </w:instrText>
            </w:r>
            <w:r>
              <w:rPr>
                <w:noProof/>
                <w:webHidden/>
              </w:rPr>
            </w:r>
            <w:r>
              <w:rPr>
                <w:noProof/>
                <w:webHidden/>
              </w:rPr>
              <w:fldChar w:fldCharType="separate"/>
            </w:r>
            <w:r>
              <w:rPr>
                <w:noProof/>
                <w:webHidden/>
              </w:rPr>
              <w:t>4</w:t>
            </w:r>
            <w:r>
              <w:rPr>
                <w:noProof/>
                <w:webHidden/>
              </w:rPr>
              <w:fldChar w:fldCharType="end"/>
            </w:r>
          </w:hyperlink>
        </w:p>
        <w:p w:rsidR="00392532" w:rsidRDefault="00392532" w14:paraId="37E39CF1" w14:textId="5268B061">
          <w:pPr>
            <w:pStyle w:val="TOC3"/>
            <w:tabs>
              <w:tab w:val="right" w:leader="dot" w:pos="9350"/>
            </w:tabs>
            <w:rPr>
              <w:rFonts w:cstheme="minorBidi"/>
              <w:noProof/>
              <w:kern w:val="2"/>
              <w14:ligatures w14:val="standardContextual"/>
            </w:rPr>
          </w:pPr>
          <w:hyperlink w:history="1" w:anchor="_Toc175823841">
            <w:r w:rsidRPr="006900B6">
              <w:rPr>
                <w:rStyle w:val="Hyperlink"/>
                <w:noProof/>
              </w:rPr>
              <w:t>Sequencing</w:t>
            </w:r>
            <w:r>
              <w:rPr>
                <w:noProof/>
                <w:webHidden/>
              </w:rPr>
              <w:tab/>
            </w:r>
            <w:r>
              <w:rPr>
                <w:noProof/>
                <w:webHidden/>
              </w:rPr>
              <w:fldChar w:fldCharType="begin"/>
            </w:r>
            <w:r>
              <w:rPr>
                <w:noProof/>
                <w:webHidden/>
              </w:rPr>
              <w:instrText xml:space="preserve"> PAGEREF _Toc175823841 \h </w:instrText>
            </w:r>
            <w:r>
              <w:rPr>
                <w:noProof/>
                <w:webHidden/>
              </w:rPr>
            </w:r>
            <w:r>
              <w:rPr>
                <w:noProof/>
                <w:webHidden/>
              </w:rPr>
              <w:fldChar w:fldCharType="separate"/>
            </w:r>
            <w:r>
              <w:rPr>
                <w:noProof/>
                <w:webHidden/>
              </w:rPr>
              <w:t>5</w:t>
            </w:r>
            <w:r>
              <w:rPr>
                <w:noProof/>
                <w:webHidden/>
              </w:rPr>
              <w:fldChar w:fldCharType="end"/>
            </w:r>
          </w:hyperlink>
        </w:p>
        <w:p w:rsidR="00392532" w:rsidRDefault="00392532" w14:paraId="320895E7" w14:textId="4371BA23">
          <w:pPr>
            <w:pStyle w:val="TOC2"/>
            <w:tabs>
              <w:tab w:val="right" w:leader="dot" w:pos="9350"/>
            </w:tabs>
            <w:rPr>
              <w:rFonts w:cstheme="minorBidi"/>
              <w:noProof/>
              <w:kern w:val="2"/>
              <w14:ligatures w14:val="standardContextual"/>
            </w:rPr>
          </w:pPr>
          <w:hyperlink w:history="1" w:anchor="_Toc175823842">
            <w:r w:rsidRPr="006900B6">
              <w:rPr>
                <w:rStyle w:val="Hyperlink"/>
                <w:noProof/>
              </w:rPr>
              <w:t>SPREAD HCW Samples</w:t>
            </w:r>
            <w:r>
              <w:rPr>
                <w:noProof/>
                <w:webHidden/>
              </w:rPr>
              <w:tab/>
            </w:r>
            <w:r>
              <w:rPr>
                <w:noProof/>
                <w:webHidden/>
              </w:rPr>
              <w:fldChar w:fldCharType="begin"/>
            </w:r>
            <w:r>
              <w:rPr>
                <w:noProof/>
                <w:webHidden/>
              </w:rPr>
              <w:instrText xml:space="preserve"> PAGEREF _Toc175823842 \h </w:instrText>
            </w:r>
            <w:r>
              <w:rPr>
                <w:noProof/>
                <w:webHidden/>
              </w:rPr>
            </w:r>
            <w:r>
              <w:rPr>
                <w:noProof/>
                <w:webHidden/>
              </w:rPr>
              <w:fldChar w:fldCharType="separate"/>
            </w:r>
            <w:r>
              <w:rPr>
                <w:noProof/>
                <w:webHidden/>
              </w:rPr>
              <w:t>5</w:t>
            </w:r>
            <w:r>
              <w:rPr>
                <w:noProof/>
                <w:webHidden/>
              </w:rPr>
              <w:fldChar w:fldCharType="end"/>
            </w:r>
          </w:hyperlink>
        </w:p>
        <w:p w:rsidR="00392532" w:rsidRDefault="00392532" w14:paraId="0E6B9C48" w14:textId="1152E036">
          <w:pPr>
            <w:pStyle w:val="TOC3"/>
            <w:tabs>
              <w:tab w:val="right" w:leader="dot" w:pos="9350"/>
            </w:tabs>
            <w:rPr>
              <w:rFonts w:cstheme="minorBidi"/>
              <w:noProof/>
              <w:kern w:val="2"/>
              <w14:ligatures w14:val="standardContextual"/>
            </w:rPr>
          </w:pPr>
          <w:hyperlink w:history="1" w:anchor="_Toc175823843">
            <w:r w:rsidRPr="006900B6">
              <w:rPr>
                <w:rStyle w:val="Hyperlink"/>
                <w:noProof/>
              </w:rPr>
              <w:t>Initial process</w:t>
            </w:r>
            <w:r>
              <w:rPr>
                <w:noProof/>
                <w:webHidden/>
              </w:rPr>
              <w:tab/>
            </w:r>
            <w:r>
              <w:rPr>
                <w:noProof/>
                <w:webHidden/>
              </w:rPr>
              <w:fldChar w:fldCharType="begin"/>
            </w:r>
            <w:r>
              <w:rPr>
                <w:noProof/>
                <w:webHidden/>
              </w:rPr>
              <w:instrText xml:space="preserve"> PAGEREF _Toc175823843 \h </w:instrText>
            </w:r>
            <w:r>
              <w:rPr>
                <w:noProof/>
                <w:webHidden/>
              </w:rPr>
            </w:r>
            <w:r>
              <w:rPr>
                <w:noProof/>
                <w:webHidden/>
              </w:rPr>
              <w:fldChar w:fldCharType="separate"/>
            </w:r>
            <w:r>
              <w:rPr>
                <w:noProof/>
                <w:webHidden/>
              </w:rPr>
              <w:t>5</w:t>
            </w:r>
            <w:r>
              <w:rPr>
                <w:noProof/>
                <w:webHidden/>
              </w:rPr>
              <w:fldChar w:fldCharType="end"/>
            </w:r>
          </w:hyperlink>
        </w:p>
        <w:p w:rsidR="00392532" w:rsidRDefault="00392532" w14:paraId="51573612" w14:textId="36F55856">
          <w:pPr>
            <w:pStyle w:val="TOC3"/>
            <w:tabs>
              <w:tab w:val="right" w:leader="dot" w:pos="9350"/>
            </w:tabs>
            <w:rPr>
              <w:rFonts w:cstheme="minorBidi"/>
              <w:noProof/>
              <w:kern w:val="2"/>
              <w14:ligatures w14:val="standardContextual"/>
            </w:rPr>
          </w:pPr>
          <w:hyperlink w:history="1" w:anchor="_Toc175823844">
            <w:r w:rsidRPr="006900B6">
              <w:rPr>
                <w:rStyle w:val="Hyperlink"/>
                <w:noProof/>
              </w:rPr>
              <w:t>SA growth process</w:t>
            </w:r>
            <w:r>
              <w:rPr>
                <w:noProof/>
                <w:webHidden/>
              </w:rPr>
              <w:tab/>
            </w:r>
            <w:r>
              <w:rPr>
                <w:noProof/>
                <w:webHidden/>
              </w:rPr>
              <w:fldChar w:fldCharType="begin"/>
            </w:r>
            <w:r>
              <w:rPr>
                <w:noProof/>
                <w:webHidden/>
              </w:rPr>
              <w:instrText xml:space="preserve"> PAGEREF _Toc175823844 \h </w:instrText>
            </w:r>
            <w:r>
              <w:rPr>
                <w:noProof/>
                <w:webHidden/>
              </w:rPr>
            </w:r>
            <w:r>
              <w:rPr>
                <w:noProof/>
                <w:webHidden/>
              </w:rPr>
              <w:fldChar w:fldCharType="separate"/>
            </w:r>
            <w:r>
              <w:rPr>
                <w:noProof/>
                <w:webHidden/>
              </w:rPr>
              <w:t>6</w:t>
            </w:r>
            <w:r>
              <w:rPr>
                <w:noProof/>
                <w:webHidden/>
              </w:rPr>
              <w:fldChar w:fldCharType="end"/>
            </w:r>
          </w:hyperlink>
        </w:p>
        <w:p w:rsidR="00392532" w:rsidRDefault="00392532" w14:paraId="19C2280F" w14:textId="4F3DC282">
          <w:pPr>
            <w:pStyle w:val="TOC3"/>
            <w:tabs>
              <w:tab w:val="right" w:leader="dot" w:pos="9350"/>
            </w:tabs>
            <w:rPr>
              <w:rFonts w:cstheme="minorBidi"/>
              <w:noProof/>
              <w:kern w:val="2"/>
              <w14:ligatures w14:val="standardContextual"/>
            </w:rPr>
          </w:pPr>
          <w:hyperlink w:history="1" w:anchor="_Toc175823845">
            <w:r w:rsidRPr="006900B6">
              <w:rPr>
                <w:rStyle w:val="Hyperlink"/>
                <w:rFonts w:eastAsia="DengXian"/>
                <w:noProof/>
              </w:rPr>
              <w:t>Freezing</w:t>
            </w:r>
            <w:r>
              <w:rPr>
                <w:noProof/>
                <w:webHidden/>
              </w:rPr>
              <w:tab/>
            </w:r>
            <w:r>
              <w:rPr>
                <w:noProof/>
                <w:webHidden/>
              </w:rPr>
              <w:fldChar w:fldCharType="begin"/>
            </w:r>
            <w:r>
              <w:rPr>
                <w:noProof/>
                <w:webHidden/>
              </w:rPr>
              <w:instrText xml:space="preserve"> PAGEREF _Toc175823845 \h </w:instrText>
            </w:r>
            <w:r>
              <w:rPr>
                <w:noProof/>
                <w:webHidden/>
              </w:rPr>
            </w:r>
            <w:r>
              <w:rPr>
                <w:noProof/>
                <w:webHidden/>
              </w:rPr>
              <w:fldChar w:fldCharType="separate"/>
            </w:r>
            <w:r>
              <w:rPr>
                <w:noProof/>
                <w:webHidden/>
              </w:rPr>
              <w:t>7</w:t>
            </w:r>
            <w:r>
              <w:rPr>
                <w:noProof/>
                <w:webHidden/>
              </w:rPr>
              <w:fldChar w:fldCharType="end"/>
            </w:r>
          </w:hyperlink>
        </w:p>
        <w:p w:rsidR="00392532" w:rsidRDefault="00392532" w14:paraId="488780EB" w14:textId="0ECEEBD8">
          <w:pPr>
            <w:pStyle w:val="TOC3"/>
            <w:tabs>
              <w:tab w:val="right" w:leader="dot" w:pos="9350"/>
            </w:tabs>
            <w:rPr>
              <w:rFonts w:cstheme="minorBidi"/>
              <w:noProof/>
              <w:kern w:val="2"/>
              <w14:ligatures w14:val="standardContextual"/>
            </w:rPr>
          </w:pPr>
          <w:hyperlink w:history="1" w:anchor="_Toc175823846">
            <w:r w:rsidRPr="006900B6">
              <w:rPr>
                <w:rStyle w:val="Hyperlink"/>
                <w:noProof/>
              </w:rPr>
              <w:t>Sequencing</w:t>
            </w:r>
            <w:r>
              <w:rPr>
                <w:noProof/>
                <w:webHidden/>
              </w:rPr>
              <w:tab/>
            </w:r>
            <w:r>
              <w:rPr>
                <w:noProof/>
                <w:webHidden/>
              </w:rPr>
              <w:fldChar w:fldCharType="begin"/>
            </w:r>
            <w:r>
              <w:rPr>
                <w:noProof/>
                <w:webHidden/>
              </w:rPr>
              <w:instrText xml:space="preserve"> PAGEREF _Toc175823846 \h </w:instrText>
            </w:r>
            <w:r>
              <w:rPr>
                <w:noProof/>
                <w:webHidden/>
              </w:rPr>
            </w:r>
            <w:r>
              <w:rPr>
                <w:noProof/>
                <w:webHidden/>
              </w:rPr>
              <w:fldChar w:fldCharType="separate"/>
            </w:r>
            <w:r>
              <w:rPr>
                <w:noProof/>
                <w:webHidden/>
              </w:rPr>
              <w:t>7</w:t>
            </w:r>
            <w:r>
              <w:rPr>
                <w:noProof/>
                <w:webHidden/>
              </w:rPr>
              <w:fldChar w:fldCharType="end"/>
            </w:r>
          </w:hyperlink>
        </w:p>
        <w:p w:rsidR="00392532" w:rsidRDefault="00392532" w14:paraId="11699D6D" w14:textId="210D6BE2">
          <w:pPr>
            <w:pStyle w:val="TOC2"/>
            <w:tabs>
              <w:tab w:val="right" w:leader="dot" w:pos="9350"/>
            </w:tabs>
            <w:rPr>
              <w:rFonts w:cstheme="minorBidi"/>
              <w:noProof/>
              <w:kern w:val="2"/>
              <w14:ligatures w14:val="standardContextual"/>
            </w:rPr>
          </w:pPr>
          <w:hyperlink w:history="1" w:anchor="_Toc175823847">
            <w:r w:rsidRPr="006900B6">
              <w:rPr>
                <w:rStyle w:val="Hyperlink"/>
                <w:noProof/>
              </w:rPr>
              <w:t>SPREAD Common Area Fomite Samples</w:t>
            </w:r>
            <w:r>
              <w:rPr>
                <w:noProof/>
                <w:webHidden/>
              </w:rPr>
              <w:tab/>
            </w:r>
            <w:r>
              <w:rPr>
                <w:noProof/>
                <w:webHidden/>
              </w:rPr>
              <w:fldChar w:fldCharType="begin"/>
            </w:r>
            <w:r>
              <w:rPr>
                <w:noProof/>
                <w:webHidden/>
              </w:rPr>
              <w:instrText xml:space="preserve"> PAGEREF _Toc175823847 \h </w:instrText>
            </w:r>
            <w:r>
              <w:rPr>
                <w:noProof/>
                <w:webHidden/>
              </w:rPr>
            </w:r>
            <w:r>
              <w:rPr>
                <w:noProof/>
                <w:webHidden/>
              </w:rPr>
              <w:fldChar w:fldCharType="separate"/>
            </w:r>
            <w:r>
              <w:rPr>
                <w:noProof/>
                <w:webHidden/>
              </w:rPr>
              <w:t>7</w:t>
            </w:r>
            <w:r>
              <w:rPr>
                <w:noProof/>
                <w:webHidden/>
              </w:rPr>
              <w:fldChar w:fldCharType="end"/>
            </w:r>
          </w:hyperlink>
        </w:p>
        <w:p w:rsidR="00392532" w:rsidRDefault="00392532" w14:paraId="1BC92136" w14:textId="52538308">
          <w:pPr>
            <w:pStyle w:val="TOC3"/>
            <w:tabs>
              <w:tab w:val="right" w:leader="dot" w:pos="9350"/>
            </w:tabs>
            <w:rPr>
              <w:rFonts w:cstheme="minorBidi"/>
              <w:noProof/>
              <w:kern w:val="2"/>
              <w14:ligatures w14:val="standardContextual"/>
            </w:rPr>
          </w:pPr>
          <w:hyperlink w:history="1" w:anchor="_Toc175823848">
            <w:r w:rsidRPr="006900B6">
              <w:rPr>
                <w:rStyle w:val="Hyperlink"/>
                <w:noProof/>
              </w:rPr>
              <w:t>Initial process</w:t>
            </w:r>
            <w:r>
              <w:rPr>
                <w:noProof/>
                <w:webHidden/>
              </w:rPr>
              <w:tab/>
            </w:r>
            <w:r>
              <w:rPr>
                <w:noProof/>
                <w:webHidden/>
              </w:rPr>
              <w:fldChar w:fldCharType="begin"/>
            </w:r>
            <w:r>
              <w:rPr>
                <w:noProof/>
                <w:webHidden/>
              </w:rPr>
              <w:instrText xml:space="preserve"> PAGEREF _Toc175823848 \h </w:instrText>
            </w:r>
            <w:r>
              <w:rPr>
                <w:noProof/>
                <w:webHidden/>
              </w:rPr>
            </w:r>
            <w:r>
              <w:rPr>
                <w:noProof/>
                <w:webHidden/>
              </w:rPr>
              <w:fldChar w:fldCharType="separate"/>
            </w:r>
            <w:r>
              <w:rPr>
                <w:noProof/>
                <w:webHidden/>
              </w:rPr>
              <w:t>7</w:t>
            </w:r>
            <w:r>
              <w:rPr>
                <w:noProof/>
                <w:webHidden/>
              </w:rPr>
              <w:fldChar w:fldCharType="end"/>
            </w:r>
          </w:hyperlink>
        </w:p>
        <w:p w:rsidR="00392532" w:rsidRDefault="00392532" w14:paraId="0E0BDA74" w14:textId="7000898E">
          <w:pPr>
            <w:pStyle w:val="TOC3"/>
            <w:tabs>
              <w:tab w:val="right" w:leader="dot" w:pos="9350"/>
            </w:tabs>
            <w:rPr>
              <w:rFonts w:cstheme="minorBidi"/>
              <w:noProof/>
              <w:kern w:val="2"/>
              <w14:ligatures w14:val="standardContextual"/>
            </w:rPr>
          </w:pPr>
          <w:hyperlink w:history="1" w:anchor="_Toc175823849">
            <w:r w:rsidRPr="006900B6">
              <w:rPr>
                <w:rStyle w:val="Hyperlink"/>
                <w:noProof/>
              </w:rPr>
              <w:t>SA growth process</w:t>
            </w:r>
            <w:r>
              <w:rPr>
                <w:noProof/>
                <w:webHidden/>
              </w:rPr>
              <w:tab/>
            </w:r>
            <w:r>
              <w:rPr>
                <w:noProof/>
                <w:webHidden/>
              </w:rPr>
              <w:fldChar w:fldCharType="begin"/>
            </w:r>
            <w:r>
              <w:rPr>
                <w:noProof/>
                <w:webHidden/>
              </w:rPr>
              <w:instrText xml:space="preserve"> PAGEREF _Toc175823849 \h </w:instrText>
            </w:r>
            <w:r>
              <w:rPr>
                <w:noProof/>
                <w:webHidden/>
              </w:rPr>
            </w:r>
            <w:r>
              <w:rPr>
                <w:noProof/>
                <w:webHidden/>
              </w:rPr>
              <w:fldChar w:fldCharType="separate"/>
            </w:r>
            <w:r>
              <w:rPr>
                <w:noProof/>
                <w:webHidden/>
              </w:rPr>
              <w:t>8</w:t>
            </w:r>
            <w:r>
              <w:rPr>
                <w:noProof/>
                <w:webHidden/>
              </w:rPr>
              <w:fldChar w:fldCharType="end"/>
            </w:r>
          </w:hyperlink>
        </w:p>
        <w:p w:rsidR="00392532" w:rsidRDefault="00392532" w14:paraId="77C852B4" w14:textId="532567C3">
          <w:pPr>
            <w:pStyle w:val="TOC3"/>
            <w:tabs>
              <w:tab w:val="right" w:leader="dot" w:pos="9350"/>
            </w:tabs>
            <w:rPr>
              <w:rFonts w:cstheme="minorBidi"/>
              <w:noProof/>
              <w:kern w:val="2"/>
              <w14:ligatures w14:val="standardContextual"/>
            </w:rPr>
          </w:pPr>
          <w:hyperlink w:history="1" w:anchor="_Toc175823850">
            <w:r w:rsidRPr="006900B6">
              <w:rPr>
                <w:rStyle w:val="Hyperlink"/>
                <w:rFonts w:eastAsia="DengXian"/>
                <w:noProof/>
              </w:rPr>
              <w:t>Freezing</w:t>
            </w:r>
            <w:r>
              <w:rPr>
                <w:noProof/>
                <w:webHidden/>
              </w:rPr>
              <w:tab/>
            </w:r>
            <w:r>
              <w:rPr>
                <w:noProof/>
                <w:webHidden/>
              </w:rPr>
              <w:fldChar w:fldCharType="begin"/>
            </w:r>
            <w:r>
              <w:rPr>
                <w:noProof/>
                <w:webHidden/>
              </w:rPr>
              <w:instrText xml:space="preserve"> PAGEREF _Toc175823850 \h </w:instrText>
            </w:r>
            <w:r>
              <w:rPr>
                <w:noProof/>
                <w:webHidden/>
              </w:rPr>
            </w:r>
            <w:r>
              <w:rPr>
                <w:noProof/>
                <w:webHidden/>
              </w:rPr>
              <w:fldChar w:fldCharType="separate"/>
            </w:r>
            <w:r>
              <w:rPr>
                <w:noProof/>
                <w:webHidden/>
              </w:rPr>
              <w:t>9</w:t>
            </w:r>
            <w:r>
              <w:rPr>
                <w:noProof/>
                <w:webHidden/>
              </w:rPr>
              <w:fldChar w:fldCharType="end"/>
            </w:r>
          </w:hyperlink>
        </w:p>
        <w:p w:rsidR="00392532" w:rsidRDefault="00392532" w14:paraId="5B19B6EE" w14:textId="6DBC8437">
          <w:pPr>
            <w:pStyle w:val="TOC3"/>
            <w:tabs>
              <w:tab w:val="right" w:leader="dot" w:pos="9350"/>
            </w:tabs>
            <w:rPr>
              <w:rFonts w:cstheme="minorBidi"/>
              <w:noProof/>
              <w:kern w:val="2"/>
              <w14:ligatures w14:val="standardContextual"/>
            </w:rPr>
          </w:pPr>
          <w:hyperlink w:history="1" w:anchor="_Toc175823851">
            <w:r w:rsidRPr="006900B6">
              <w:rPr>
                <w:rStyle w:val="Hyperlink"/>
                <w:noProof/>
              </w:rPr>
              <w:t>Sequencing</w:t>
            </w:r>
            <w:r>
              <w:rPr>
                <w:noProof/>
                <w:webHidden/>
              </w:rPr>
              <w:tab/>
            </w:r>
            <w:r>
              <w:rPr>
                <w:noProof/>
                <w:webHidden/>
              </w:rPr>
              <w:fldChar w:fldCharType="begin"/>
            </w:r>
            <w:r>
              <w:rPr>
                <w:noProof/>
                <w:webHidden/>
              </w:rPr>
              <w:instrText xml:space="preserve"> PAGEREF _Toc175823851 \h </w:instrText>
            </w:r>
            <w:r>
              <w:rPr>
                <w:noProof/>
                <w:webHidden/>
              </w:rPr>
            </w:r>
            <w:r>
              <w:rPr>
                <w:noProof/>
                <w:webHidden/>
              </w:rPr>
              <w:fldChar w:fldCharType="separate"/>
            </w:r>
            <w:r>
              <w:rPr>
                <w:noProof/>
                <w:webHidden/>
              </w:rPr>
              <w:t>9</w:t>
            </w:r>
            <w:r>
              <w:rPr>
                <w:noProof/>
                <w:webHidden/>
              </w:rPr>
              <w:fldChar w:fldCharType="end"/>
            </w:r>
          </w:hyperlink>
        </w:p>
        <w:p w:rsidR="00392532" w:rsidRDefault="00392532" w14:paraId="048BA5E7" w14:textId="05996629">
          <w:pPr>
            <w:pStyle w:val="TOC2"/>
            <w:tabs>
              <w:tab w:val="right" w:leader="dot" w:pos="9350"/>
            </w:tabs>
            <w:rPr>
              <w:rFonts w:cstheme="minorBidi"/>
              <w:noProof/>
              <w:kern w:val="2"/>
              <w14:ligatures w14:val="standardContextual"/>
            </w:rPr>
          </w:pPr>
          <w:hyperlink w:history="1" w:anchor="_Toc175823852">
            <w:r w:rsidRPr="006900B6">
              <w:rPr>
                <w:rStyle w:val="Hyperlink"/>
                <w:noProof/>
              </w:rPr>
              <w:t>SPREAD Patient Room Fomite Samples</w:t>
            </w:r>
            <w:r>
              <w:rPr>
                <w:noProof/>
                <w:webHidden/>
              </w:rPr>
              <w:tab/>
            </w:r>
            <w:r>
              <w:rPr>
                <w:noProof/>
                <w:webHidden/>
              </w:rPr>
              <w:fldChar w:fldCharType="begin"/>
            </w:r>
            <w:r>
              <w:rPr>
                <w:noProof/>
                <w:webHidden/>
              </w:rPr>
              <w:instrText xml:space="preserve"> PAGEREF _Toc175823852 \h </w:instrText>
            </w:r>
            <w:r>
              <w:rPr>
                <w:noProof/>
                <w:webHidden/>
              </w:rPr>
            </w:r>
            <w:r>
              <w:rPr>
                <w:noProof/>
                <w:webHidden/>
              </w:rPr>
              <w:fldChar w:fldCharType="separate"/>
            </w:r>
            <w:r>
              <w:rPr>
                <w:noProof/>
                <w:webHidden/>
              </w:rPr>
              <w:t>10</w:t>
            </w:r>
            <w:r>
              <w:rPr>
                <w:noProof/>
                <w:webHidden/>
              </w:rPr>
              <w:fldChar w:fldCharType="end"/>
            </w:r>
          </w:hyperlink>
        </w:p>
        <w:p w:rsidR="00392532" w:rsidRDefault="00392532" w14:paraId="7C682F6F" w14:textId="020F5074">
          <w:pPr>
            <w:pStyle w:val="TOC3"/>
            <w:tabs>
              <w:tab w:val="right" w:leader="dot" w:pos="9350"/>
            </w:tabs>
            <w:rPr>
              <w:rFonts w:cstheme="minorBidi"/>
              <w:noProof/>
              <w:kern w:val="2"/>
              <w14:ligatures w14:val="standardContextual"/>
            </w:rPr>
          </w:pPr>
          <w:hyperlink w:history="1" w:anchor="_Toc175823853">
            <w:r w:rsidRPr="006900B6">
              <w:rPr>
                <w:rStyle w:val="Hyperlink"/>
                <w:noProof/>
              </w:rPr>
              <w:t>Initial process</w:t>
            </w:r>
            <w:r>
              <w:rPr>
                <w:noProof/>
                <w:webHidden/>
              </w:rPr>
              <w:tab/>
            </w:r>
            <w:r>
              <w:rPr>
                <w:noProof/>
                <w:webHidden/>
              </w:rPr>
              <w:fldChar w:fldCharType="begin"/>
            </w:r>
            <w:r>
              <w:rPr>
                <w:noProof/>
                <w:webHidden/>
              </w:rPr>
              <w:instrText xml:space="preserve"> PAGEREF _Toc175823853 \h </w:instrText>
            </w:r>
            <w:r>
              <w:rPr>
                <w:noProof/>
                <w:webHidden/>
              </w:rPr>
            </w:r>
            <w:r>
              <w:rPr>
                <w:noProof/>
                <w:webHidden/>
              </w:rPr>
              <w:fldChar w:fldCharType="separate"/>
            </w:r>
            <w:r>
              <w:rPr>
                <w:noProof/>
                <w:webHidden/>
              </w:rPr>
              <w:t>10</w:t>
            </w:r>
            <w:r>
              <w:rPr>
                <w:noProof/>
                <w:webHidden/>
              </w:rPr>
              <w:fldChar w:fldCharType="end"/>
            </w:r>
          </w:hyperlink>
        </w:p>
        <w:p w:rsidR="00392532" w:rsidRDefault="00392532" w14:paraId="43F0AF15" w14:textId="2F1975D0">
          <w:pPr>
            <w:pStyle w:val="TOC3"/>
            <w:tabs>
              <w:tab w:val="right" w:leader="dot" w:pos="9350"/>
            </w:tabs>
            <w:rPr>
              <w:rFonts w:cstheme="minorBidi"/>
              <w:noProof/>
              <w:kern w:val="2"/>
              <w14:ligatures w14:val="standardContextual"/>
            </w:rPr>
          </w:pPr>
          <w:hyperlink w:history="1" w:anchor="_Toc175823854">
            <w:r w:rsidRPr="006900B6">
              <w:rPr>
                <w:rStyle w:val="Hyperlink"/>
                <w:noProof/>
              </w:rPr>
              <w:t>SA growth process</w:t>
            </w:r>
            <w:r>
              <w:rPr>
                <w:noProof/>
                <w:webHidden/>
              </w:rPr>
              <w:tab/>
            </w:r>
            <w:r>
              <w:rPr>
                <w:noProof/>
                <w:webHidden/>
              </w:rPr>
              <w:fldChar w:fldCharType="begin"/>
            </w:r>
            <w:r>
              <w:rPr>
                <w:noProof/>
                <w:webHidden/>
              </w:rPr>
              <w:instrText xml:space="preserve"> PAGEREF _Toc175823854 \h </w:instrText>
            </w:r>
            <w:r>
              <w:rPr>
                <w:noProof/>
                <w:webHidden/>
              </w:rPr>
            </w:r>
            <w:r>
              <w:rPr>
                <w:noProof/>
                <w:webHidden/>
              </w:rPr>
              <w:fldChar w:fldCharType="separate"/>
            </w:r>
            <w:r>
              <w:rPr>
                <w:noProof/>
                <w:webHidden/>
              </w:rPr>
              <w:t>11</w:t>
            </w:r>
            <w:r>
              <w:rPr>
                <w:noProof/>
                <w:webHidden/>
              </w:rPr>
              <w:fldChar w:fldCharType="end"/>
            </w:r>
          </w:hyperlink>
        </w:p>
        <w:p w:rsidR="00392532" w:rsidRDefault="00392532" w14:paraId="037998EA" w14:textId="786C5B72">
          <w:pPr>
            <w:pStyle w:val="TOC3"/>
            <w:tabs>
              <w:tab w:val="right" w:leader="dot" w:pos="9350"/>
            </w:tabs>
            <w:rPr>
              <w:rFonts w:cstheme="minorBidi"/>
              <w:noProof/>
              <w:kern w:val="2"/>
              <w14:ligatures w14:val="standardContextual"/>
            </w:rPr>
          </w:pPr>
          <w:hyperlink w:history="1" w:anchor="_Toc175823855">
            <w:r w:rsidRPr="006900B6">
              <w:rPr>
                <w:rStyle w:val="Hyperlink"/>
                <w:rFonts w:eastAsia="DengXian"/>
                <w:noProof/>
              </w:rPr>
              <w:t>Freezing</w:t>
            </w:r>
            <w:r>
              <w:rPr>
                <w:noProof/>
                <w:webHidden/>
              </w:rPr>
              <w:tab/>
            </w:r>
            <w:r>
              <w:rPr>
                <w:noProof/>
                <w:webHidden/>
              </w:rPr>
              <w:fldChar w:fldCharType="begin"/>
            </w:r>
            <w:r>
              <w:rPr>
                <w:noProof/>
                <w:webHidden/>
              </w:rPr>
              <w:instrText xml:space="preserve"> PAGEREF _Toc175823855 \h </w:instrText>
            </w:r>
            <w:r>
              <w:rPr>
                <w:noProof/>
                <w:webHidden/>
              </w:rPr>
            </w:r>
            <w:r>
              <w:rPr>
                <w:noProof/>
                <w:webHidden/>
              </w:rPr>
              <w:fldChar w:fldCharType="separate"/>
            </w:r>
            <w:r>
              <w:rPr>
                <w:noProof/>
                <w:webHidden/>
              </w:rPr>
              <w:t>12</w:t>
            </w:r>
            <w:r>
              <w:rPr>
                <w:noProof/>
                <w:webHidden/>
              </w:rPr>
              <w:fldChar w:fldCharType="end"/>
            </w:r>
          </w:hyperlink>
        </w:p>
        <w:p w:rsidR="00392532" w:rsidRDefault="00392532" w14:paraId="6AEC0C24" w14:textId="1928442C">
          <w:pPr>
            <w:pStyle w:val="TOC3"/>
            <w:tabs>
              <w:tab w:val="right" w:leader="dot" w:pos="9350"/>
            </w:tabs>
            <w:rPr>
              <w:rFonts w:cstheme="minorBidi"/>
              <w:noProof/>
              <w:kern w:val="2"/>
              <w14:ligatures w14:val="standardContextual"/>
            </w:rPr>
          </w:pPr>
          <w:hyperlink w:history="1" w:anchor="_Toc175823856">
            <w:r w:rsidRPr="006900B6">
              <w:rPr>
                <w:rStyle w:val="Hyperlink"/>
                <w:noProof/>
              </w:rPr>
              <w:t>Sequencing</w:t>
            </w:r>
            <w:r>
              <w:rPr>
                <w:noProof/>
                <w:webHidden/>
              </w:rPr>
              <w:tab/>
            </w:r>
            <w:r>
              <w:rPr>
                <w:noProof/>
                <w:webHidden/>
              </w:rPr>
              <w:fldChar w:fldCharType="begin"/>
            </w:r>
            <w:r>
              <w:rPr>
                <w:noProof/>
                <w:webHidden/>
              </w:rPr>
              <w:instrText xml:space="preserve"> PAGEREF _Toc175823856 \h </w:instrText>
            </w:r>
            <w:r>
              <w:rPr>
                <w:noProof/>
                <w:webHidden/>
              </w:rPr>
            </w:r>
            <w:r>
              <w:rPr>
                <w:noProof/>
                <w:webHidden/>
              </w:rPr>
              <w:fldChar w:fldCharType="separate"/>
            </w:r>
            <w:r>
              <w:rPr>
                <w:noProof/>
                <w:webHidden/>
              </w:rPr>
              <w:t>12</w:t>
            </w:r>
            <w:r>
              <w:rPr>
                <w:noProof/>
                <w:webHidden/>
              </w:rPr>
              <w:fldChar w:fldCharType="end"/>
            </w:r>
          </w:hyperlink>
        </w:p>
        <w:p w:rsidR="00392532" w:rsidRDefault="00392532" w14:paraId="7C9AB7B0" w14:textId="097CF077">
          <w:pPr>
            <w:pStyle w:val="TOC1"/>
            <w:tabs>
              <w:tab w:val="right" w:leader="dot" w:pos="9350"/>
            </w:tabs>
            <w:rPr>
              <w:rFonts w:cstheme="minorBidi"/>
              <w:noProof/>
              <w:kern w:val="2"/>
              <w14:ligatures w14:val="standardContextual"/>
            </w:rPr>
          </w:pPr>
          <w:hyperlink w:history="1" w:anchor="_Toc175823857">
            <w:r w:rsidRPr="006900B6">
              <w:rPr>
                <w:rStyle w:val="Hyperlink"/>
                <w:noProof/>
              </w:rPr>
              <w:t>Revision Control</w:t>
            </w:r>
            <w:r>
              <w:rPr>
                <w:noProof/>
                <w:webHidden/>
              </w:rPr>
              <w:tab/>
            </w:r>
            <w:r>
              <w:rPr>
                <w:noProof/>
                <w:webHidden/>
              </w:rPr>
              <w:fldChar w:fldCharType="begin"/>
            </w:r>
            <w:r>
              <w:rPr>
                <w:noProof/>
                <w:webHidden/>
              </w:rPr>
              <w:instrText xml:space="preserve"> PAGEREF _Toc175823857 \h </w:instrText>
            </w:r>
            <w:r>
              <w:rPr>
                <w:noProof/>
                <w:webHidden/>
              </w:rPr>
            </w:r>
            <w:r>
              <w:rPr>
                <w:noProof/>
                <w:webHidden/>
              </w:rPr>
              <w:fldChar w:fldCharType="separate"/>
            </w:r>
            <w:r>
              <w:rPr>
                <w:noProof/>
                <w:webHidden/>
              </w:rPr>
              <w:t>12</w:t>
            </w:r>
            <w:r>
              <w:rPr>
                <w:noProof/>
                <w:webHidden/>
              </w:rPr>
              <w:fldChar w:fldCharType="end"/>
            </w:r>
          </w:hyperlink>
        </w:p>
        <w:p w:rsidR="006C62B2" w:rsidRDefault="006C62B2" w14:paraId="32CF9EDF" w14:textId="5685C975">
          <w:r>
            <w:rPr>
              <w:b/>
              <w:bCs/>
              <w:noProof/>
            </w:rPr>
            <w:fldChar w:fldCharType="end"/>
          </w:r>
        </w:p>
      </w:sdtContent>
    </w:sdt>
    <w:p w:rsidRPr="00B75130" w:rsidR="006C62B2" w:rsidP="006C62B2" w:rsidRDefault="006C62B2" w14:paraId="46640BC6" w14:textId="77777777">
      <w:pPr>
        <w:pStyle w:val="Heading1"/>
      </w:pPr>
    </w:p>
    <w:p w:rsidRPr="00B75130" w:rsidR="004376E1" w:rsidRDefault="004376E1" w14:paraId="6B88015B" w14:textId="77777777">
      <w:pPr>
        <w:rPr>
          <w:rFonts w:cstheme="minorHAnsi"/>
          <w:b/>
          <w:bCs/>
        </w:rPr>
      </w:pPr>
    </w:p>
    <w:p w:rsidRPr="006C62B2" w:rsidR="006530B3" w:rsidP="006C62B2" w:rsidRDefault="006530B3" w14:paraId="29D99E98" w14:textId="2CAE3F02">
      <w:pPr>
        <w:pStyle w:val="Heading1"/>
      </w:pPr>
      <w:bookmarkStart w:name="_Toc175823834" w:id="0"/>
      <w:r w:rsidRPr="006C62B2">
        <w:lastRenderedPageBreak/>
        <w:t>Purpose</w:t>
      </w:r>
      <w:bookmarkEnd w:id="0"/>
    </w:p>
    <w:p w:rsidRPr="00B75130" w:rsidR="006530B3" w:rsidRDefault="006530B3" w14:paraId="1BA67F72" w14:textId="77777777">
      <w:pPr>
        <w:rPr>
          <w:rFonts w:cstheme="minorHAnsi"/>
          <w:b/>
          <w:bCs/>
        </w:rPr>
      </w:pPr>
    </w:p>
    <w:p w:rsidRPr="00B75130" w:rsidR="006530B3" w:rsidRDefault="006530B3" w14:paraId="489AA9A2" w14:textId="7FF38373">
      <w:pPr>
        <w:rPr>
          <w:rFonts w:cstheme="minorHAnsi"/>
        </w:rPr>
      </w:pPr>
      <w:r w:rsidRPr="00B75130">
        <w:rPr>
          <w:rFonts w:cstheme="minorHAnsi"/>
        </w:rPr>
        <w:t>To provide detailed instruction for the processing of all SPREAD samples in the MOTION Lab.</w:t>
      </w:r>
    </w:p>
    <w:p w:rsidRPr="00B75130" w:rsidR="006530B3" w:rsidRDefault="006530B3" w14:paraId="4197A8F9" w14:textId="77777777">
      <w:pPr>
        <w:rPr>
          <w:rFonts w:cstheme="minorHAnsi"/>
          <w:b/>
          <w:bCs/>
        </w:rPr>
      </w:pPr>
    </w:p>
    <w:p w:rsidRPr="006C62B2" w:rsidR="006530B3" w:rsidP="006C62B2" w:rsidRDefault="006530B3" w14:paraId="472F8D55" w14:textId="7013968B">
      <w:pPr>
        <w:pStyle w:val="Heading1"/>
      </w:pPr>
      <w:bookmarkStart w:name="_Toc175823835" w:id="1"/>
      <w:r w:rsidRPr="006C62B2">
        <w:t>Materials</w:t>
      </w:r>
      <w:bookmarkEnd w:id="1"/>
    </w:p>
    <w:p w:rsidRPr="00B75130" w:rsidR="006530B3" w:rsidRDefault="006530B3" w14:paraId="57E392FC" w14:textId="77777777">
      <w:pPr>
        <w:rPr>
          <w:rFonts w:cstheme="minorHAnsi"/>
          <w:b/>
          <w:bCs/>
        </w:rPr>
      </w:pPr>
    </w:p>
    <w:tbl>
      <w:tblPr>
        <w:tblStyle w:val="TableGrid"/>
        <w:tblW w:w="0" w:type="auto"/>
        <w:tblLook w:val="04A0" w:firstRow="1" w:lastRow="0" w:firstColumn="1" w:lastColumn="0" w:noHBand="0" w:noVBand="1"/>
      </w:tblPr>
      <w:tblGrid>
        <w:gridCol w:w="4675"/>
        <w:gridCol w:w="4675"/>
      </w:tblGrid>
      <w:tr w:rsidRPr="00B75130" w:rsidR="006530B3" w:rsidTr="07A7F1F1" w14:paraId="07557A3B" w14:textId="77777777">
        <w:tc>
          <w:tcPr>
            <w:tcW w:w="4675" w:type="dxa"/>
            <w:tcMar/>
          </w:tcPr>
          <w:p w:rsidRPr="00B75130" w:rsidR="006530B3" w:rsidRDefault="006530B3" w14:paraId="277F7EB5" w14:textId="43E567EF">
            <w:pPr>
              <w:rPr>
                <w:rFonts w:cstheme="minorHAnsi"/>
                <w:b/>
                <w:bCs/>
              </w:rPr>
            </w:pPr>
            <w:r w:rsidRPr="00B75130">
              <w:rPr>
                <w:rFonts w:cstheme="minorHAnsi"/>
                <w:b/>
                <w:bCs/>
              </w:rPr>
              <w:t>Item</w:t>
            </w:r>
          </w:p>
        </w:tc>
        <w:tc>
          <w:tcPr>
            <w:tcW w:w="4675" w:type="dxa"/>
            <w:tcMar/>
          </w:tcPr>
          <w:p w:rsidRPr="00B75130" w:rsidR="006530B3" w:rsidRDefault="00E4054A" w14:paraId="612C9B7A" w14:textId="32A1687B">
            <w:pPr>
              <w:rPr>
                <w:rFonts w:cstheme="minorHAnsi"/>
                <w:b/>
                <w:bCs/>
              </w:rPr>
            </w:pPr>
            <w:r w:rsidRPr="00B75130">
              <w:rPr>
                <w:rFonts w:cstheme="minorHAnsi"/>
                <w:b/>
                <w:bCs/>
              </w:rPr>
              <w:t>SOP</w:t>
            </w:r>
          </w:p>
        </w:tc>
      </w:tr>
      <w:tr w:rsidRPr="00B75130" w:rsidR="006530B3" w:rsidTr="07A7F1F1" w14:paraId="7B1D6215" w14:textId="77777777">
        <w:tc>
          <w:tcPr>
            <w:tcW w:w="4675" w:type="dxa"/>
            <w:tcMar/>
          </w:tcPr>
          <w:p w:rsidRPr="00B75130" w:rsidR="006530B3" w:rsidRDefault="00E4054A" w14:paraId="753ED3EA" w14:textId="70FE91C7">
            <w:pPr>
              <w:rPr>
                <w:rFonts w:cstheme="minorHAnsi"/>
              </w:rPr>
            </w:pPr>
            <w:r w:rsidRPr="00B75130">
              <w:rPr>
                <w:rFonts w:cstheme="minorHAnsi"/>
              </w:rPr>
              <w:t>Trypticase Soy Broth centrifuge tube</w:t>
            </w:r>
          </w:p>
        </w:tc>
        <w:tc>
          <w:tcPr>
            <w:tcW w:w="4675" w:type="dxa"/>
            <w:tcMar/>
          </w:tcPr>
          <w:p w:rsidRPr="00B75130" w:rsidR="006530B3" w:rsidRDefault="009B02A3" w14:paraId="0654B7D7" w14:textId="35A68B30">
            <w:pPr>
              <w:rPr>
                <w:rFonts w:cstheme="minorHAnsi"/>
              </w:rPr>
            </w:pPr>
            <w:r>
              <w:rPr>
                <w:rFonts w:cstheme="minorHAnsi"/>
              </w:rPr>
              <w:t>B</w:t>
            </w:r>
          </w:p>
        </w:tc>
      </w:tr>
      <w:tr w:rsidRPr="00B75130" w:rsidR="006530B3" w:rsidTr="07A7F1F1" w14:paraId="78D69815" w14:textId="77777777">
        <w:tc>
          <w:tcPr>
            <w:tcW w:w="4675" w:type="dxa"/>
            <w:tcMar/>
          </w:tcPr>
          <w:p w:rsidRPr="00B75130" w:rsidR="006530B3" w:rsidRDefault="00E4054A" w14:paraId="3148BB90" w14:textId="7BB6FB13">
            <w:pPr>
              <w:rPr>
                <w:rFonts w:cstheme="minorHAnsi"/>
              </w:rPr>
            </w:pPr>
            <w:r w:rsidRPr="00B75130">
              <w:rPr>
                <w:rFonts w:cstheme="minorHAnsi"/>
              </w:rPr>
              <w:t xml:space="preserve">Staph. Aureus </w:t>
            </w:r>
            <w:proofErr w:type="spellStart"/>
            <w:r w:rsidRPr="00B75130">
              <w:rPr>
                <w:rFonts w:cstheme="minorHAnsi"/>
              </w:rPr>
              <w:t>CHROMagar</w:t>
            </w:r>
            <w:proofErr w:type="spellEnd"/>
            <w:r w:rsidRPr="00B75130">
              <w:rPr>
                <w:rFonts w:cstheme="minorHAnsi"/>
              </w:rPr>
              <w:t xml:space="preserve"> </w:t>
            </w:r>
            <w:r w:rsidRPr="00B75130" w:rsidR="007122A0">
              <w:rPr>
                <w:rFonts w:cstheme="minorHAnsi"/>
              </w:rPr>
              <w:t xml:space="preserve">(SACA) </w:t>
            </w:r>
            <w:r w:rsidRPr="00B75130">
              <w:rPr>
                <w:rFonts w:cstheme="minorHAnsi"/>
              </w:rPr>
              <w:t>medium</w:t>
            </w:r>
          </w:p>
        </w:tc>
        <w:tc>
          <w:tcPr>
            <w:tcW w:w="4675" w:type="dxa"/>
            <w:tcMar/>
          </w:tcPr>
          <w:p w:rsidRPr="00B75130" w:rsidR="006530B3" w:rsidRDefault="009B02A3" w14:paraId="4E504792" w14:textId="0FE10772">
            <w:pPr>
              <w:rPr>
                <w:rFonts w:cstheme="minorHAnsi"/>
              </w:rPr>
            </w:pPr>
            <w:r>
              <w:rPr>
                <w:rFonts w:cstheme="minorHAnsi"/>
              </w:rPr>
              <w:t>C</w:t>
            </w:r>
          </w:p>
        </w:tc>
      </w:tr>
      <w:tr w:rsidRPr="00B75130" w:rsidR="006530B3" w:rsidTr="07A7F1F1" w14:paraId="50DBA223" w14:textId="77777777">
        <w:tc>
          <w:tcPr>
            <w:tcW w:w="4675" w:type="dxa"/>
            <w:tcMar/>
          </w:tcPr>
          <w:p w:rsidRPr="00B75130" w:rsidR="006530B3" w:rsidRDefault="00E4054A" w14:paraId="5B955AFC" w14:textId="6138113E">
            <w:pPr>
              <w:rPr>
                <w:rFonts w:cstheme="minorHAnsi"/>
              </w:rPr>
            </w:pPr>
            <w:r w:rsidRPr="00B75130">
              <w:rPr>
                <w:rFonts w:cstheme="minorHAnsi"/>
              </w:rPr>
              <w:t xml:space="preserve">2ml </w:t>
            </w:r>
            <w:r w:rsidRPr="00B75130" w:rsidR="001D33E9">
              <w:rPr>
                <w:rFonts w:cstheme="minorHAnsi"/>
              </w:rPr>
              <w:t xml:space="preserve">Sterile </w:t>
            </w:r>
            <w:r w:rsidRPr="00B75130">
              <w:rPr>
                <w:rFonts w:cstheme="minorHAnsi"/>
              </w:rPr>
              <w:t>Cryogenic Storage Vial</w:t>
            </w:r>
          </w:p>
        </w:tc>
        <w:tc>
          <w:tcPr>
            <w:tcW w:w="4675" w:type="dxa"/>
            <w:tcMar/>
          </w:tcPr>
          <w:p w:rsidRPr="00B75130" w:rsidR="006530B3" w:rsidRDefault="00E4054A" w14:paraId="0BD04B0B" w14:textId="7CE6161E">
            <w:pPr>
              <w:rPr>
                <w:rFonts w:cstheme="minorHAnsi"/>
              </w:rPr>
            </w:pPr>
            <w:r w:rsidRPr="00B75130">
              <w:rPr>
                <w:rFonts w:cstheme="minorHAnsi"/>
              </w:rPr>
              <w:t>n/a</w:t>
            </w:r>
          </w:p>
        </w:tc>
      </w:tr>
      <w:tr w:rsidRPr="00B75130" w:rsidR="006530B3" w:rsidTr="07A7F1F1" w14:paraId="7AC5281E" w14:textId="77777777">
        <w:tc>
          <w:tcPr>
            <w:tcW w:w="4675" w:type="dxa"/>
            <w:tcMar/>
          </w:tcPr>
          <w:p w:rsidRPr="00B75130" w:rsidR="006530B3" w:rsidRDefault="00E4054A" w14:paraId="14E7FAF3" w14:textId="0C28B9C5">
            <w:pPr>
              <w:rPr>
                <w:rFonts w:cstheme="minorHAnsi"/>
              </w:rPr>
            </w:pPr>
            <w:r w:rsidRPr="00B75130">
              <w:rPr>
                <w:rFonts w:cstheme="minorHAnsi"/>
              </w:rPr>
              <w:t>Phosphate Buffered Saline whirl-</w:t>
            </w:r>
            <w:proofErr w:type="spellStart"/>
            <w:r w:rsidRPr="00B75130">
              <w:rPr>
                <w:rFonts w:cstheme="minorHAnsi"/>
              </w:rPr>
              <w:t>pak</w:t>
            </w:r>
            <w:proofErr w:type="spellEnd"/>
            <w:r w:rsidRPr="00B75130">
              <w:rPr>
                <w:rFonts w:cstheme="minorHAnsi"/>
              </w:rPr>
              <w:t xml:space="preserve"> bag</w:t>
            </w:r>
          </w:p>
        </w:tc>
        <w:tc>
          <w:tcPr>
            <w:tcW w:w="4675" w:type="dxa"/>
            <w:tcMar/>
          </w:tcPr>
          <w:p w:rsidRPr="00B75130" w:rsidR="006530B3" w:rsidRDefault="009B02A3" w14:paraId="2292F4C7" w14:textId="480023F4">
            <w:pPr>
              <w:rPr>
                <w:rFonts w:cstheme="minorHAnsi"/>
              </w:rPr>
            </w:pPr>
            <w:r>
              <w:rPr>
                <w:rFonts w:cstheme="minorHAnsi"/>
              </w:rPr>
              <w:t>D</w:t>
            </w:r>
          </w:p>
        </w:tc>
      </w:tr>
      <w:tr w:rsidRPr="00B75130" w:rsidR="006530B3" w:rsidTr="07A7F1F1" w14:paraId="25791010" w14:textId="77777777">
        <w:tc>
          <w:tcPr>
            <w:tcW w:w="4675" w:type="dxa"/>
            <w:tcMar/>
          </w:tcPr>
          <w:p w:rsidRPr="00B75130" w:rsidR="006530B3" w:rsidRDefault="00E4054A" w14:paraId="78A0FF15" w14:textId="03D68E17">
            <w:pPr>
              <w:rPr>
                <w:rFonts w:cstheme="minorHAnsi"/>
              </w:rPr>
            </w:pPr>
            <w:r w:rsidRPr="00B75130">
              <w:rPr>
                <w:rFonts w:cstheme="minorHAnsi"/>
              </w:rPr>
              <w:t>Nuclease free water Cell lysate vial</w:t>
            </w:r>
          </w:p>
        </w:tc>
        <w:tc>
          <w:tcPr>
            <w:tcW w:w="4675" w:type="dxa"/>
            <w:tcMar/>
          </w:tcPr>
          <w:p w:rsidRPr="00B75130" w:rsidR="006530B3" w:rsidP="07A7F1F1" w:rsidRDefault="009B02A3" w14:paraId="5366AFF4" w14:textId="30C81F30">
            <w:pPr>
              <w:rPr>
                <w:rFonts w:cs="Calibri" w:cstheme="minorAscii"/>
              </w:rPr>
            </w:pPr>
            <w:r w:rsidRPr="07A7F1F1" w:rsidR="07A7F1F1">
              <w:rPr>
                <w:rFonts w:cs="Calibri" w:cstheme="minorAscii"/>
              </w:rPr>
              <w:t>F</w:t>
            </w:r>
          </w:p>
        </w:tc>
      </w:tr>
      <w:tr w:rsidRPr="00B75130" w:rsidR="006530B3" w:rsidTr="07A7F1F1" w14:paraId="79E0F949" w14:textId="77777777">
        <w:tc>
          <w:tcPr>
            <w:tcW w:w="4675" w:type="dxa"/>
            <w:tcMar/>
          </w:tcPr>
          <w:p w:rsidRPr="00B75130" w:rsidR="006530B3" w:rsidRDefault="00E4054A" w14:paraId="306A0949" w14:textId="52B5F6C0">
            <w:pPr>
              <w:rPr>
                <w:rFonts w:cstheme="minorHAnsi"/>
              </w:rPr>
            </w:pPr>
            <w:r w:rsidRPr="00B75130">
              <w:rPr>
                <w:rFonts w:cstheme="minorHAnsi"/>
              </w:rPr>
              <w:t>Blood Agar (TSA with Sheep Blood) Medium</w:t>
            </w:r>
          </w:p>
        </w:tc>
        <w:tc>
          <w:tcPr>
            <w:tcW w:w="4675" w:type="dxa"/>
            <w:tcMar/>
          </w:tcPr>
          <w:p w:rsidRPr="00B75130" w:rsidR="006530B3" w:rsidRDefault="00E4054A" w14:paraId="6EF2F654" w14:textId="0BABD508">
            <w:pPr>
              <w:rPr>
                <w:rFonts w:cstheme="minorHAnsi"/>
              </w:rPr>
            </w:pPr>
            <w:r w:rsidRPr="00B75130">
              <w:rPr>
                <w:rFonts w:cstheme="minorHAnsi"/>
              </w:rPr>
              <w:t>n/a</w:t>
            </w:r>
          </w:p>
        </w:tc>
      </w:tr>
      <w:tr w:rsidRPr="00B75130" w:rsidR="006530B3" w:rsidTr="07A7F1F1" w14:paraId="139BBF70" w14:textId="77777777">
        <w:tc>
          <w:tcPr>
            <w:tcW w:w="4675" w:type="dxa"/>
            <w:tcMar/>
          </w:tcPr>
          <w:p w:rsidRPr="00B75130" w:rsidR="006530B3" w:rsidRDefault="00E4054A" w14:paraId="46C860A0" w14:textId="2043FD66">
            <w:pPr>
              <w:rPr>
                <w:rFonts w:cstheme="minorHAnsi"/>
              </w:rPr>
            </w:pPr>
            <w:r w:rsidRPr="00B75130">
              <w:rPr>
                <w:rFonts w:cstheme="minorHAnsi"/>
              </w:rPr>
              <w:t>Skim milk cryogenic storage vial</w:t>
            </w:r>
          </w:p>
        </w:tc>
        <w:tc>
          <w:tcPr>
            <w:tcW w:w="4675" w:type="dxa"/>
            <w:tcMar/>
          </w:tcPr>
          <w:p w:rsidRPr="00B75130" w:rsidR="006530B3" w:rsidP="07A7F1F1" w:rsidRDefault="009B02A3" w14:paraId="102FC4C0" w14:textId="630B3D5C">
            <w:pPr>
              <w:rPr>
                <w:rFonts w:cs="Calibri" w:cstheme="minorAscii"/>
              </w:rPr>
            </w:pPr>
            <w:r w:rsidRPr="07A7F1F1" w:rsidR="07A7F1F1">
              <w:rPr>
                <w:rFonts w:cs="Calibri" w:cstheme="minorAscii"/>
              </w:rPr>
              <w:t>E</w:t>
            </w:r>
          </w:p>
        </w:tc>
      </w:tr>
      <w:tr w:rsidRPr="00B75130" w:rsidR="00E4054A" w:rsidTr="07A7F1F1" w14:paraId="31A98327" w14:textId="77777777">
        <w:tc>
          <w:tcPr>
            <w:tcW w:w="4675" w:type="dxa"/>
            <w:tcMar/>
          </w:tcPr>
          <w:p w:rsidRPr="00B75130" w:rsidR="00E4054A" w:rsidRDefault="00E4054A" w14:paraId="3EA090BB" w14:textId="0E0EFD9E">
            <w:pPr>
              <w:rPr>
                <w:rFonts w:cstheme="minorHAnsi"/>
              </w:rPr>
            </w:pPr>
            <w:r w:rsidRPr="00B75130">
              <w:rPr>
                <w:rFonts w:cstheme="minorHAnsi"/>
              </w:rPr>
              <w:t>Sterile plastic cell spreader</w:t>
            </w:r>
          </w:p>
        </w:tc>
        <w:tc>
          <w:tcPr>
            <w:tcW w:w="4675" w:type="dxa"/>
            <w:tcMar/>
          </w:tcPr>
          <w:p w:rsidRPr="00B75130" w:rsidR="00E4054A" w:rsidRDefault="00E4054A" w14:paraId="30DD3791" w14:textId="682297A7">
            <w:pPr>
              <w:rPr>
                <w:rFonts w:cstheme="minorHAnsi"/>
              </w:rPr>
            </w:pPr>
            <w:r w:rsidRPr="00B75130">
              <w:rPr>
                <w:rFonts w:cstheme="minorHAnsi"/>
              </w:rPr>
              <w:t>n/a</w:t>
            </w:r>
          </w:p>
        </w:tc>
      </w:tr>
      <w:tr w:rsidRPr="00B75130" w:rsidR="00E4054A" w:rsidTr="07A7F1F1" w14:paraId="4289A2A5" w14:textId="77777777">
        <w:tc>
          <w:tcPr>
            <w:tcW w:w="4675" w:type="dxa"/>
            <w:tcMar/>
          </w:tcPr>
          <w:p w:rsidRPr="00B75130" w:rsidR="00E4054A" w:rsidRDefault="00E4054A" w14:paraId="203877B9" w14:textId="0B15B7AC">
            <w:pPr>
              <w:rPr>
                <w:rFonts w:cstheme="minorHAnsi"/>
              </w:rPr>
            </w:pPr>
            <w:r w:rsidRPr="00B75130">
              <w:rPr>
                <w:rFonts w:cstheme="minorHAnsi"/>
              </w:rPr>
              <w:t>10uL sterile inoculating loops</w:t>
            </w:r>
          </w:p>
        </w:tc>
        <w:tc>
          <w:tcPr>
            <w:tcW w:w="4675" w:type="dxa"/>
            <w:tcMar/>
          </w:tcPr>
          <w:p w:rsidRPr="00B75130" w:rsidR="00E4054A" w:rsidRDefault="005A47AE" w14:paraId="3155C595" w14:textId="043B2FB2">
            <w:pPr>
              <w:rPr>
                <w:rFonts w:cstheme="minorHAnsi"/>
              </w:rPr>
            </w:pPr>
            <w:r w:rsidRPr="00B75130">
              <w:rPr>
                <w:rFonts w:cstheme="minorHAnsi"/>
              </w:rPr>
              <w:t>n/a</w:t>
            </w:r>
          </w:p>
        </w:tc>
      </w:tr>
      <w:tr w:rsidRPr="00B75130" w:rsidR="00E4054A" w:rsidTr="07A7F1F1" w14:paraId="7CB115F6" w14:textId="77777777">
        <w:tc>
          <w:tcPr>
            <w:tcW w:w="4675" w:type="dxa"/>
            <w:tcMar/>
          </w:tcPr>
          <w:p w:rsidRPr="00B75130" w:rsidR="00E4054A" w:rsidRDefault="00E4054A" w14:paraId="67C949CC" w14:textId="6EAAE420">
            <w:pPr>
              <w:rPr>
                <w:rFonts w:cstheme="minorHAnsi"/>
              </w:rPr>
            </w:pPr>
            <w:r w:rsidRPr="00B75130">
              <w:rPr>
                <w:rFonts w:cstheme="minorHAnsi"/>
              </w:rPr>
              <w:t>1uL sterile inoculating loops</w:t>
            </w:r>
          </w:p>
        </w:tc>
        <w:tc>
          <w:tcPr>
            <w:tcW w:w="4675" w:type="dxa"/>
            <w:tcMar/>
          </w:tcPr>
          <w:p w:rsidRPr="00B75130" w:rsidR="00E4054A" w:rsidRDefault="005A47AE" w14:paraId="3020FDB0" w14:textId="6DA16547">
            <w:pPr>
              <w:rPr>
                <w:rFonts w:cstheme="minorHAnsi"/>
              </w:rPr>
            </w:pPr>
            <w:r w:rsidRPr="00B75130">
              <w:rPr>
                <w:rFonts w:cstheme="minorHAnsi"/>
              </w:rPr>
              <w:t>n/a</w:t>
            </w:r>
          </w:p>
        </w:tc>
      </w:tr>
      <w:tr w:rsidRPr="00B75130" w:rsidR="00E4054A" w:rsidTr="07A7F1F1" w14:paraId="39839FD1" w14:textId="77777777">
        <w:tc>
          <w:tcPr>
            <w:tcW w:w="4675" w:type="dxa"/>
            <w:tcMar/>
          </w:tcPr>
          <w:p w:rsidRPr="00B75130" w:rsidR="00E4054A" w:rsidRDefault="005A47AE" w14:paraId="0114A3BC" w14:textId="14438400">
            <w:pPr>
              <w:rPr>
                <w:rFonts w:cstheme="minorHAnsi"/>
              </w:rPr>
            </w:pPr>
            <w:r w:rsidRPr="00B75130">
              <w:rPr>
                <w:rFonts w:cstheme="minorHAnsi"/>
              </w:rPr>
              <w:t>P1000 Pipette</w:t>
            </w:r>
          </w:p>
        </w:tc>
        <w:tc>
          <w:tcPr>
            <w:tcW w:w="4675" w:type="dxa"/>
            <w:tcMar/>
          </w:tcPr>
          <w:p w:rsidRPr="00B75130" w:rsidR="00E4054A" w:rsidRDefault="005A47AE" w14:paraId="0FDA01CC" w14:textId="3DA69566">
            <w:pPr>
              <w:rPr>
                <w:rFonts w:cstheme="minorHAnsi"/>
              </w:rPr>
            </w:pPr>
            <w:r w:rsidRPr="00B75130">
              <w:rPr>
                <w:rFonts w:cstheme="minorHAnsi"/>
              </w:rPr>
              <w:t>n/a</w:t>
            </w:r>
          </w:p>
        </w:tc>
      </w:tr>
      <w:tr w:rsidRPr="00B75130" w:rsidR="00E4054A" w:rsidTr="07A7F1F1" w14:paraId="23E62186" w14:textId="77777777">
        <w:tc>
          <w:tcPr>
            <w:tcW w:w="4675" w:type="dxa"/>
            <w:tcMar/>
          </w:tcPr>
          <w:p w:rsidRPr="00B75130" w:rsidR="00E4054A" w:rsidRDefault="005A47AE" w14:paraId="7B98EF2D" w14:textId="2D0E2F90">
            <w:pPr>
              <w:rPr>
                <w:rFonts w:cstheme="minorHAnsi"/>
              </w:rPr>
            </w:pPr>
            <w:r w:rsidRPr="00B75130">
              <w:rPr>
                <w:rFonts w:cstheme="minorHAnsi"/>
              </w:rPr>
              <w:t>P</w:t>
            </w:r>
            <w:r w:rsidRPr="00B75130">
              <w:rPr>
                <w:rFonts w:cstheme="minorHAnsi"/>
              </w:rPr>
              <w:t>2</w:t>
            </w:r>
            <w:r w:rsidRPr="00B75130">
              <w:rPr>
                <w:rFonts w:cstheme="minorHAnsi"/>
              </w:rPr>
              <w:t>00 Pipette</w:t>
            </w:r>
          </w:p>
        </w:tc>
        <w:tc>
          <w:tcPr>
            <w:tcW w:w="4675" w:type="dxa"/>
            <w:tcMar/>
          </w:tcPr>
          <w:p w:rsidRPr="00B75130" w:rsidR="00E4054A" w:rsidRDefault="005A47AE" w14:paraId="351C90A7" w14:textId="3ABE4086">
            <w:pPr>
              <w:rPr>
                <w:rFonts w:cstheme="minorHAnsi"/>
              </w:rPr>
            </w:pPr>
            <w:r w:rsidRPr="00B75130">
              <w:rPr>
                <w:rFonts w:cstheme="minorHAnsi"/>
              </w:rPr>
              <w:t>n/a</w:t>
            </w:r>
          </w:p>
        </w:tc>
      </w:tr>
      <w:tr w:rsidRPr="00B75130" w:rsidR="005A47AE" w:rsidTr="07A7F1F1" w14:paraId="0F8E1012" w14:textId="77777777">
        <w:tc>
          <w:tcPr>
            <w:tcW w:w="4675" w:type="dxa"/>
            <w:tcMar/>
          </w:tcPr>
          <w:p w:rsidRPr="00B75130" w:rsidR="005A47AE" w:rsidP="005A47AE" w:rsidRDefault="005A47AE" w14:paraId="5F191596" w14:textId="06A1D1B2">
            <w:pPr>
              <w:rPr>
                <w:rFonts w:cstheme="minorHAnsi"/>
              </w:rPr>
            </w:pPr>
            <w:r w:rsidRPr="00B75130">
              <w:rPr>
                <w:rFonts w:cstheme="minorHAnsi"/>
              </w:rPr>
              <w:t>1000</w:t>
            </w:r>
            <w:r w:rsidRPr="00B75130">
              <w:rPr>
                <w:rFonts w:cstheme="minorHAnsi"/>
              </w:rPr>
              <w:t>uL</w:t>
            </w:r>
            <w:r w:rsidRPr="00B75130">
              <w:rPr>
                <w:rFonts w:cstheme="minorHAnsi"/>
              </w:rPr>
              <w:t xml:space="preserve"> </w:t>
            </w:r>
            <w:r w:rsidRPr="00B75130">
              <w:rPr>
                <w:rFonts w:cstheme="minorHAnsi"/>
              </w:rPr>
              <w:t xml:space="preserve">filter </w:t>
            </w:r>
            <w:r w:rsidRPr="00B75130">
              <w:rPr>
                <w:rFonts w:cstheme="minorHAnsi"/>
              </w:rPr>
              <w:t>Pipette</w:t>
            </w:r>
            <w:r w:rsidRPr="00B75130">
              <w:rPr>
                <w:rFonts w:cstheme="minorHAnsi"/>
              </w:rPr>
              <w:t xml:space="preserve"> tips</w:t>
            </w:r>
          </w:p>
        </w:tc>
        <w:tc>
          <w:tcPr>
            <w:tcW w:w="4675" w:type="dxa"/>
            <w:tcMar/>
          </w:tcPr>
          <w:p w:rsidRPr="00B75130" w:rsidR="005A47AE" w:rsidP="005A47AE" w:rsidRDefault="005A47AE" w14:paraId="605DF508" w14:textId="2FBE1FAF">
            <w:pPr>
              <w:rPr>
                <w:rFonts w:cstheme="minorHAnsi"/>
              </w:rPr>
            </w:pPr>
            <w:r w:rsidRPr="00B75130">
              <w:rPr>
                <w:rFonts w:cstheme="minorHAnsi"/>
              </w:rPr>
              <w:t>n/a</w:t>
            </w:r>
          </w:p>
        </w:tc>
      </w:tr>
      <w:tr w:rsidRPr="00B75130" w:rsidR="005A47AE" w:rsidTr="07A7F1F1" w14:paraId="0FA98273" w14:textId="77777777">
        <w:tc>
          <w:tcPr>
            <w:tcW w:w="4675" w:type="dxa"/>
            <w:tcMar/>
          </w:tcPr>
          <w:p w:rsidRPr="00B75130" w:rsidR="005A47AE" w:rsidP="005A47AE" w:rsidRDefault="005A47AE" w14:paraId="3CDE2124" w14:textId="6E307645">
            <w:pPr>
              <w:rPr>
                <w:rFonts w:cstheme="minorHAnsi"/>
              </w:rPr>
            </w:pPr>
            <w:r w:rsidRPr="00B75130">
              <w:rPr>
                <w:rFonts w:cstheme="minorHAnsi"/>
              </w:rPr>
              <w:t>200</w:t>
            </w:r>
            <w:r w:rsidRPr="00B75130">
              <w:rPr>
                <w:rFonts w:cstheme="minorHAnsi"/>
              </w:rPr>
              <w:t>uL</w:t>
            </w:r>
            <w:r w:rsidRPr="00B75130">
              <w:rPr>
                <w:rFonts w:cstheme="minorHAnsi"/>
              </w:rPr>
              <w:t xml:space="preserve"> </w:t>
            </w:r>
            <w:r w:rsidRPr="00B75130">
              <w:rPr>
                <w:rFonts w:cstheme="minorHAnsi"/>
              </w:rPr>
              <w:t xml:space="preserve">filter </w:t>
            </w:r>
            <w:r w:rsidRPr="00B75130">
              <w:rPr>
                <w:rFonts w:cstheme="minorHAnsi"/>
              </w:rPr>
              <w:t>Pipette</w:t>
            </w:r>
            <w:r w:rsidRPr="00B75130">
              <w:rPr>
                <w:rFonts w:cstheme="minorHAnsi"/>
              </w:rPr>
              <w:t xml:space="preserve"> tips</w:t>
            </w:r>
          </w:p>
        </w:tc>
        <w:tc>
          <w:tcPr>
            <w:tcW w:w="4675" w:type="dxa"/>
            <w:tcMar/>
          </w:tcPr>
          <w:p w:rsidRPr="00B75130" w:rsidR="005A47AE" w:rsidP="005A47AE" w:rsidRDefault="005A47AE" w14:paraId="30AA486E" w14:textId="2BD24F99">
            <w:pPr>
              <w:rPr>
                <w:rFonts w:cstheme="minorHAnsi"/>
              </w:rPr>
            </w:pPr>
            <w:r w:rsidRPr="00B75130">
              <w:rPr>
                <w:rFonts w:cstheme="minorHAnsi"/>
              </w:rPr>
              <w:t>n/a</w:t>
            </w:r>
          </w:p>
        </w:tc>
      </w:tr>
      <w:tr w:rsidRPr="00B75130" w:rsidR="005A47AE" w:rsidTr="07A7F1F1" w14:paraId="503E04A7" w14:textId="77777777">
        <w:tc>
          <w:tcPr>
            <w:tcW w:w="4675" w:type="dxa"/>
            <w:tcMar/>
          </w:tcPr>
          <w:p w:rsidRPr="00B75130" w:rsidR="005A47AE" w:rsidP="005A47AE" w:rsidRDefault="005A47AE" w14:paraId="0A093939" w14:textId="5DBC73C6">
            <w:pPr>
              <w:rPr>
                <w:rFonts w:cstheme="minorHAnsi"/>
              </w:rPr>
            </w:pPr>
            <w:r w:rsidRPr="00B75130">
              <w:rPr>
                <w:rFonts w:cstheme="minorHAnsi"/>
              </w:rPr>
              <w:t xml:space="preserve">Appropriate </w:t>
            </w:r>
            <w:proofErr w:type="spellStart"/>
            <w:r w:rsidRPr="00B75130">
              <w:rPr>
                <w:rFonts w:cstheme="minorHAnsi"/>
              </w:rPr>
              <w:t>LabVantage</w:t>
            </w:r>
            <w:proofErr w:type="spellEnd"/>
            <w:r w:rsidRPr="00B75130">
              <w:rPr>
                <w:rFonts w:cstheme="minorHAnsi"/>
              </w:rPr>
              <w:t xml:space="preserve"> </w:t>
            </w:r>
            <w:proofErr w:type="spellStart"/>
            <w:r w:rsidRPr="00B75130">
              <w:rPr>
                <w:rFonts w:cstheme="minorHAnsi"/>
              </w:rPr>
              <w:t>cryolabels</w:t>
            </w:r>
            <w:proofErr w:type="spellEnd"/>
          </w:p>
        </w:tc>
        <w:tc>
          <w:tcPr>
            <w:tcW w:w="4675" w:type="dxa"/>
            <w:tcMar/>
          </w:tcPr>
          <w:p w:rsidRPr="00B75130" w:rsidR="005A47AE" w:rsidP="005A47AE" w:rsidRDefault="005A47AE" w14:paraId="1EE4F2A9" w14:textId="103F8D0D">
            <w:pPr>
              <w:rPr>
                <w:rFonts w:cstheme="minorHAnsi"/>
              </w:rPr>
            </w:pPr>
            <w:r w:rsidRPr="00B75130">
              <w:rPr>
                <w:rFonts w:cstheme="minorHAnsi"/>
              </w:rPr>
              <w:t>G (SPREAD LV workflow)</w:t>
            </w:r>
          </w:p>
        </w:tc>
      </w:tr>
      <w:tr w:rsidRPr="00B75130" w:rsidR="007A1269" w:rsidTr="07A7F1F1" w14:paraId="79D4AB58" w14:textId="77777777">
        <w:tc>
          <w:tcPr>
            <w:tcW w:w="4675" w:type="dxa"/>
            <w:tcMar/>
          </w:tcPr>
          <w:p w:rsidRPr="00B75130" w:rsidR="007A1269" w:rsidP="005A47AE" w:rsidRDefault="007A1269" w14:paraId="0AE1944A" w14:textId="5F543EC5">
            <w:pPr>
              <w:rPr>
                <w:rFonts w:cstheme="minorHAnsi"/>
              </w:rPr>
            </w:pPr>
            <w:r w:rsidRPr="00B75130">
              <w:rPr>
                <w:rFonts w:cstheme="minorHAnsi"/>
              </w:rPr>
              <w:t>Biohazard disposal bin</w:t>
            </w:r>
          </w:p>
        </w:tc>
        <w:tc>
          <w:tcPr>
            <w:tcW w:w="4675" w:type="dxa"/>
            <w:tcMar/>
          </w:tcPr>
          <w:p w:rsidRPr="00B75130" w:rsidR="007A1269" w:rsidP="005A47AE" w:rsidRDefault="007122A0" w14:paraId="0B027F27" w14:textId="2C0C7F70">
            <w:pPr>
              <w:rPr>
                <w:rFonts w:cstheme="minorHAnsi"/>
              </w:rPr>
            </w:pPr>
            <w:r w:rsidRPr="00B75130">
              <w:rPr>
                <w:rFonts w:cstheme="minorHAnsi"/>
              </w:rPr>
              <w:t>n/a</w:t>
            </w:r>
          </w:p>
        </w:tc>
      </w:tr>
      <w:tr w:rsidRPr="00B75130" w:rsidR="00FC2EFE" w:rsidTr="07A7F1F1" w14:paraId="3BFE048A" w14:textId="77777777">
        <w:tc>
          <w:tcPr>
            <w:tcW w:w="4675" w:type="dxa"/>
            <w:tcMar/>
          </w:tcPr>
          <w:p w:rsidRPr="00B75130" w:rsidR="00FC2EFE" w:rsidP="00FC2EFE" w:rsidRDefault="00FC2EFE" w14:paraId="7903A47D" w14:textId="6465B5F8">
            <w:pPr>
              <w:rPr>
                <w:rFonts w:cstheme="minorHAnsi"/>
              </w:rPr>
            </w:pPr>
            <w:r w:rsidRPr="00B75130">
              <w:rPr>
                <w:rFonts w:cstheme="minorHAnsi"/>
              </w:rPr>
              <w:t>-</w:t>
            </w:r>
            <w:r w:rsidRPr="00B75130">
              <w:rPr>
                <w:rFonts w:cstheme="minorHAnsi"/>
              </w:rPr>
              <w:t xml:space="preserve">80 </w:t>
            </w:r>
            <w:r w:rsidRPr="00B75130">
              <w:rPr>
                <w:rFonts w:eastAsia="DengXian" w:cstheme="minorHAnsi"/>
              </w:rPr>
              <w:t>°</w:t>
            </w:r>
            <w:r w:rsidRPr="00B75130">
              <w:rPr>
                <w:rFonts w:cstheme="minorHAnsi"/>
              </w:rPr>
              <w:t>C</w:t>
            </w:r>
            <w:r w:rsidRPr="00B75130">
              <w:rPr>
                <w:rFonts w:cstheme="minorHAnsi"/>
              </w:rPr>
              <w:t xml:space="preserve"> Freezer</w:t>
            </w:r>
          </w:p>
        </w:tc>
        <w:tc>
          <w:tcPr>
            <w:tcW w:w="4675" w:type="dxa"/>
            <w:tcMar/>
          </w:tcPr>
          <w:p w:rsidRPr="00B75130" w:rsidR="00FC2EFE" w:rsidP="00FC2EFE" w:rsidRDefault="00FC2EFE" w14:paraId="1BCA53D0" w14:textId="79B06578">
            <w:pPr>
              <w:rPr>
                <w:rFonts w:cstheme="minorHAnsi"/>
              </w:rPr>
            </w:pPr>
            <w:r w:rsidRPr="00B75130">
              <w:rPr>
                <w:rFonts w:cstheme="minorHAnsi"/>
              </w:rPr>
              <w:t>n/a</w:t>
            </w:r>
          </w:p>
        </w:tc>
      </w:tr>
      <w:tr w:rsidRPr="00B75130" w:rsidR="00FC2EFE" w:rsidTr="07A7F1F1" w14:paraId="70C5AA22" w14:textId="77777777">
        <w:tc>
          <w:tcPr>
            <w:tcW w:w="4675" w:type="dxa"/>
            <w:tcMar/>
          </w:tcPr>
          <w:p w:rsidRPr="00B75130" w:rsidR="00FC2EFE" w:rsidP="00FC2EFE" w:rsidRDefault="00FC2EFE" w14:paraId="2722E5BE" w14:textId="77B2B937">
            <w:pPr>
              <w:rPr>
                <w:rFonts w:cstheme="minorHAnsi"/>
              </w:rPr>
            </w:pPr>
            <w:r w:rsidRPr="00B75130">
              <w:rPr>
                <w:rFonts w:cstheme="minorHAnsi"/>
              </w:rPr>
              <w:t>4</w:t>
            </w:r>
            <w:r w:rsidRPr="00B75130">
              <w:rPr>
                <w:rFonts w:cstheme="minorHAnsi"/>
              </w:rPr>
              <w:t xml:space="preserve"> </w:t>
            </w:r>
            <w:r w:rsidRPr="00B75130">
              <w:rPr>
                <w:rFonts w:eastAsia="DengXian" w:cstheme="minorHAnsi"/>
              </w:rPr>
              <w:t>°</w:t>
            </w:r>
            <w:r w:rsidRPr="00B75130">
              <w:rPr>
                <w:rFonts w:cstheme="minorHAnsi"/>
              </w:rPr>
              <w:t>C</w:t>
            </w:r>
            <w:r w:rsidRPr="00B75130">
              <w:rPr>
                <w:rFonts w:cstheme="minorHAnsi"/>
              </w:rPr>
              <w:t xml:space="preserve"> Fridge</w:t>
            </w:r>
          </w:p>
        </w:tc>
        <w:tc>
          <w:tcPr>
            <w:tcW w:w="4675" w:type="dxa"/>
            <w:tcMar/>
          </w:tcPr>
          <w:p w:rsidRPr="00B75130" w:rsidR="00FC2EFE" w:rsidP="00FC2EFE" w:rsidRDefault="00FC2EFE" w14:paraId="00D46F7C" w14:textId="139E74E2">
            <w:pPr>
              <w:rPr>
                <w:rFonts w:cstheme="minorHAnsi"/>
              </w:rPr>
            </w:pPr>
            <w:r w:rsidRPr="00B75130">
              <w:rPr>
                <w:rFonts w:cstheme="minorHAnsi"/>
              </w:rPr>
              <w:t>n/a</w:t>
            </w:r>
          </w:p>
        </w:tc>
      </w:tr>
      <w:tr w:rsidRPr="00B75130" w:rsidR="00FC2EFE" w:rsidTr="07A7F1F1" w14:paraId="127DD81A" w14:textId="77777777">
        <w:tc>
          <w:tcPr>
            <w:tcW w:w="4675" w:type="dxa"/>
            <w:tcMar/>
          </w:tcPr>
          <w:p w:rsidRPr="00B75130" w:rsidR="00FC2EFE" w:rsidP="00FC2EFE" w:rsidRDefault="00FC2EFE" w14:paraId="6AD2D844" w14:textId="0746FC86">
            <w:pPr>
              <w:rPr>
                <w:rFonts w:cstheme="minorHAnsi"/>
              </w:rPr>
            </w:pPr>
            <w:r w:rsidRPr="00B75130">
              <w:rPr>
                <w:rFonts w:cstheme="minorHAnsi"/>
              </w:rPr>
              <w:t>Shaking Incubator</w:t>
            </w:r>
          </w:p>
        </w:tc>
        <w:tc>
          <w:tcPr>
            <w:tcW w:w="4675" w:type="dxa"/>
            <w:tcMar/>
          </w:tcPr>
          <w:p w:rsidRPr="00B75130" w:rsidR="00FC2EFE" w:rsidP="00FC2EFE" w:rsidRDefault="00FC2EFE" w14:paraId="35BF99D9" w14:textId="2479A71B">
            <w:pPr>
              <w:rPr>
                <w:rFonts w:cstheme="minorHAnsi"/>
              </w:rPr>
            </w:pPr>
            <w:r w:rsidRPr="00B75130">
              <w:rPr>
                <w:rFonts w:cstheme="minorHAnsi"/>
              </w:rPr>
              <w:t>n/a</w:t>
            </w:r>
          </w:p>
        </w:tc>
      </w:tr>
      <w:tr w:rsidRPr="00B75130" w:rsidR="00FC2EFE" w:rsidTr="07A7F1F1" w14:paraId="348B59C1" w14:textId="77777777">
        <w:tc>
          <w:tcPr>
            <w:tcW w:w="4675" w:type="dxa"/>
            <w:tcMar/>
          </w:tcPr>
          <w:p w:rsidRPr="00B75130" w:rsidR="00FC2EFE" w:rsidP="00FC2EFE" w:rsidRDefault="00FC2EFE" w14:paraId="42121358" w14:textId="41047A41">
            <w:pPr>
              <w:rPr>
                <w:rFonts w:cstheme="minorHAnsi"/>
              </w:rPr>
            </w:pPr>
            <w:r w:rsidRPr="00B75130">
              <w:rPr>
                <w:rFonts w:cstheme="minorHAnsi"/>
              </w:rPr>
              <w:t xml:space="preserve">37 </w:t>
            </w:r>
            <w:r w:rsidRPr="00B75130">
              <w:rPr>
                <w:rFonts w:eastAsia="DengXian" w:cstheme="minorHAnsi"/>
              </w:rPr>
              <w:t>°C Incubator</w:t>
            </w:r>
          </w:p>
        </w:tc>
        <w:tc>
          <w:tcPr>
            <w:tcW w:w="4675" w:type="dxa"/>
            <w:tcMar/>
          </w:tcPr>
          <w:p w:rsidRPr="00B75130" w:rsidR="00FC2EFE" w:rsidP="00FC2EFE" w:rsidRDefault="00FC2EFE" w14:paraId="4A7CE5DE" w14:textId="6D543340">
            <w:pPr>
              <w:rPr>
                <w:rFonts w:cstheme="minorHAnsi"/>
              </w:rPr>
            </w:pPr>
            <w:r w:rsidRPr="00B75130">
              <w:rPr>
                <w:rFonts w:cstheme="minorHAnsi"/>
              </w:rPr>
              <w:t>n/a</w:t>
            </w:r>
          </w:p>
        </w:tc>
      </w:tr>
      <w:tr w:rsidRPr="00B75130" w:rsidR="00FC2EFE" w:rsidTr="07A7F1F1" w14:paraId="1D7F35AD" w14:textId="77777777">
        <w:tc>
          <w:tcPr>
            <w:tcW w:w="4675" w:type="dxa"/>
            <w:tcMar/>
          </w:tcPr>
          <w:p w:rsidRPr="00B75130" w:rsidR="00FC2EFE" w:rsidP="00FC2EFE" w:rsidRDefault="00FC2EFE" w14:paraId="23D2D03B" w14:textId="21F925D7">
            <w:pPr>
              <w:rPr>
                <w:rFonts w:cstheme="minorHAnsi"/>
              </w:rPr>
            </w:pPr>
            <w:r>
              <w:rPr>
                <w:rFonts w:cstheme="minorHAnsi"/>
              </w:rPr>
              <w:t>vortex</w:t>
            </w:r>
          </w:p>
        </w:tc>
        <w:tc>
          <w:tcPr>
            <w:tcW w:w="4675" w:type="dxa"/>
            <w:tcMar/>
          </w:tcPr>
          <w:p w:rsidRPr="00B75130" w:rsidR="00FC2EFE" w:rsidP="00FC2EFE" w:rsidRDefault="00FC2EFE" w14:paraId="698B3BBA" w14:textId="54DFB544">
            <w:pPr>
              <w:rPr>
                <w:rFonts w:cstheme="minorHAnsi"/>
              </w:rPr>
            </w:pPr>
            <w:r w:rsidRPr="00B75130">
              <w:rPr>
                <w:rFonts w:cstheme="minorHAnsi"/>
              </w:rPr>
              <w:t>n/a</w:t>
            </w:r>
          </w:p>
        </w:tc>
      </w:tr>
      <w:tr w:rsidRPr="00B75130" w:rsidR="00FC2EFE" w:rsidTr="07A7F1F1" w14:paraId="289F41A9" w14:textId="77777777">
        <w:tc>
          <w:tcPr>
            <w:tcW w:w="4675" w:type="dxa"/>
            <w:tcMar/>
          </w:tcPr>
          <w:p w:rsidR="00FC2EFE" w:rsidP="00FC2EFE" w:rsidRDefault="00FC2EFE" w14:paraId="397F83A9" w14:textId="72963CEC">
            <w:pPr>
              <w:rPr>
                <w:rFonts w:cstheme="minorHAnsi"/>
              </w:rPr>
            </w:pPr>
            <w:proofErr w:type="spellStart"/>
            <w:r>
              <w:rPr>
                <w:rFonts w:cstheme="minorHAnsi"/>
              </w:rPr>
              <w:t>Staphaurex</w:t>
            </w:r>
            <w:proofErr w:type="spellEnd"/>
          </w:p>
        </w:tc>
        <w:tc>
          <w:tcPr>
            <w:tcW w:w="4675" w:type="dxa"/>
            <w:tcMar/>
          </w:tcPr>
          <w:p w:rsidRPr="00B75130" w:rsidR="00FC2EFE" w:rsidP="00FC2EFE" w:rsidRDefault="00FC2EFE" w14:paraId="6BEAC548" w14:textId="29B09A06">
            <w:pPr>
              <w:rPr>
                <w:rFonts w:cstheme="minorHAnsi"/>
              </w:rPr>
            </w:pPr>
            <w:r w:rsidRPr="00B75130">
              <w:rPr>
                <w:rFonts w:cstheme="minorHAnsi"/>
              </w:rPr>
              <w:t>n/a</w:t>
            </w:r>
          </w:p>
        </w:tc>
      </w:tr>
    </w:tbl>
    <w:p w:rsidRPr="00B75130" w:rsidR="006530B3" w:rsidRDefault="006530B3" w14:paraId="6B20ECCA" w14:textId="50FC67E0">
      <w:pPr>
        <w:rPr>
          <w:rFonts w:cstheme="minorHAnsi"/>
        </w:rPr>
      </w:pPr>
    </w:p>
    <w:p w:rsidRPr="00B75130" w:rsidR="006530B3" w:rsidRDefault="006530B3" w14:paraId="63F55769" w14:textId="77777777">
      <w:pPr>
        <w:rPr>
          <w:rFonts w:cstheme="minorHAnsi"/>
          <w:b/>
          <w:bCs/>
        </w:rPr>
      </w:pPr>
    </w:p>
    <w:p w:rsidRPr="006C62B2" w:rsidR="006530B3" w:rsidP="006C62B2" w:rsidRDefault="006530B3" w14:paraId="73B16236" w14:textId="15F20785">
      <w:pPr>
        <w:pStyle w:val="Heading1"/>
      </w:pPr>
      <w:bookmarkStart w:name="_Toc175823836" w:id="2"/>
      <w:r w:rsidRPr="006C62B2">
        <w:t>Procedure</w:t>
      </w:r>
      <w:r w:rsidRPr="006C62B2" w:rsidR="006C62B2">
        <w:t>s</w:t>
      </w:r>
      <w:bookmarkEnd w:id="2"/>
    </w:p>
    <w:p w:rsidRPr="006C62B2" w:rsidR="001D33E9" w:rsidP="006C62B2" w:rsidRDefault="001D33E9" w14:paraId="5381C56C" w14:textId="666276DC">
      <w:pPr>
        <w:pStyle w:val="Heading2"/>
      </w:pPr>
      <w:bookmarkStart w:name="_Toc175823837" w:id="3"/>
      <w:r w:rsidRPr="006C62B2">
        <w:t xml:space="preserve">SPREAD Patient </w:t>
      </w:r>
      <w:r w:rsidR="00392532">
        <w:t>S</w:t>
      </w:r>
      <w:r w:rsidRPr="006C62B2">
        <w:t>amples</w:t>
      </w:r>
      <w:bookmarkEnd w:id="3"/>
    </w:p>
    <w:p w:rsidRPr="006C62B2" w:rsidR="005A47AE" w:rsidP="006C62B2" w:rsidRDefault="008815D9" w14:paraId="3C96035E" w14:textId="2D19B779">
      <w:pPr>
        <w:pStyle w:val="Heading3"/>
      </w:pPr>
      <w:bookmarkStart w:name="_Toc175823838" w:id="4"/>
      <w:r w:rsidRPr="006C62B2">
        <w:t>Initial process</w:t>
      </w:r>
      <w:bookmarkEnd w:id="4"/>
    </w:p>
    <w:p w:rsidRPr="00B75130" w:rsidR="005A47AE" w:rsidP="001D33E9" w:rsidRDefault="001D33E9" w14:paraId="249BDC9C" w14:textId="3B329D66">
      <w:pPr>
        <w:pStyle w:val="ListParagraph"/>
        <w:numPr>
          <w:ilvl w:val="0"/>
          <w:numId w:val="3"/>
        </w:numPr>
        <w:jc w:val="both"/>
        <w:rPr>
          <w:rFonts w:cstheme="minorHAnsi"/>
        </w:rPr>
      </w:pPr>
      <w:r w:rsidRPr="00B75130">
        <w:rPr>
          <w:rFonts w:cstheme="minorHAnsi"/>
        </w:rPr>
        <w:t xml:space="preserve">Retrieve sample sets from SPREAD drop-off bin. A complete set includes a </w:t>
      </w:r>
      <w:proofErr w:type="spellStart"/>
      <w:r w:rsidRPr="00B75130">
        <w:rPr>
          <w:rFonts w:cstheme="minorHAnsi"/>
        </w:rPr>
        <w:t>ziplock</w:t>
      </w:r>
      <w:proofErr w:type="spellEnd"/>
      <w:r w:rsidRPr="00B75130">
        <w:rPr>
          <w:rFonts w:cstheme="minorHAnsi"/>
        </w:rPr>
        <w:t xml:space="preserve"> bag with 6 </w:t>
      </w:r>
      <w:proofErr w:type="spellStart"/>
      <w:r w:rsidRPr="00B75130">
        <w:rPr>
          <w:rFonts w:cstheme="minorHAnsi"/>
        </w:rPr>
        <w:t>copan</w:t>
      </w:r>
      <w:proofErr w:type="spellEnd"/>
      <w:r w:rsidRPr="00B75130">
        <w:rPr>
          <w:rFonts w:cstheme="minorHAnsi"/>
        </w:rPr>
        <w:t xml:space="preserve"> swabs, a Culture log form with the top portion completed, and a PBS whirl-</w:t>
      </w:r>
      <w:proofErr w:type="spellStart"/>
      <w:r w:rsidRPr="00B75130">
        <w:rPr>
          <w:rFonts w:cstheme="minorHAnsi"/>
        </w:rPr>
        <w:t>pak</w:t>
      </w:r>
      <w:proofErr w:type="spellEnd"/>
      <w:r w:rsidRPr="00B75130">
        <w:rPr>
          <w:rFonts w:cstheme="minorHAnsi"/>
        </w:rPr>
        <w:t xml:space="preserve"> bag.</w:t>
      </w:r>
    </w:p>
    <w:p w:rsidRPr="00B75130" w:rsidR="001D33E9" w:rsidP="001D33E9" w:rsidRDefault="001D33E9" w14:paraId="1EE88D0B" w14:textId="3F1A4EE2">
      <w:pPr>
        <w:pStyle w:val="ListParagraph"/>
        <w:numPr>
          <w:ilvl w:val="0"/>
          <w:numId w:val="3"/>
        </w:numPr>
        <w:jc w:val="both"/>
        <w:rPr>
          <w:rFonts w:cstheme="minorHAnsi"/>
        </w:rPr>
      </w:pPr>
      <w:r w:rsidRPr="00B75130">
        <w:rPr>
          <w:rFonts w:cstheme="minorHAnsi"/>
        </w:rPr>
        <w:t xml:space="preserve">Using the information on the culture log form, follow the SPREAD LV Workflow to enter the samples into </w:t>
      </w:r>
      <w:proofErr w:type="spellStart"/>
      <w:r w:rsidRPr="00B75130">
        <w:rPr>
          <w:rFonts w:cstheme="minorHAnsi"/>
        </w:rPr>
        <w:t>LabVantage</w:t>
      </w:r>
      <w:proofErr w:type="spellEnd"/>
      <w:r w:rsidRPr="00B75130">
        <w:rPr>
          <w:rFonts w:cstheme="minorHAnsi"/>
        </w:rPr>
        <w:t xml:space="preserve"> and print 12 labels for each complete set. </w:t>
      </w:r>
    </w:p>
    <w:p w:rsidRPr="00B75130" w:rsidR="007122A0" w:rsidP="001D33E9" w:rsidRDefault="007122A0" w14:paraId="1ECABD72" w14:textId="3038128D">
      <w:pPr>
        <w:pStyle w:val="ListParagraph"/>
        <w:numPr>
          <w:ilvl w:val="0"/>
          <w:numId w:val="3"/>
        </w:numPr>
        <w:jc w:val="both"/>
        <w:rPr>
          <w:rFonts w:cstheme="minorHAnsi"/>
        </w:rPr>
      </w:pPr>
      <w:r w:rsidRPr="00B75130">
        <w:rPr>
          <w:rFonts w:cstheme="minorHAnsi"/>
        </w:rPr>
        <w:t xml:space="preserve">Fill out the date and time culture start field </w:t>
      </w:r>
      <w:r w:rsidRPr="00B75130">
        <w:rPr>
          <w:rFonts w:cstheme="minorHAnsi"/>
        </w:rPr>
        <w:t xml:space="preserve">on the culture log </w:t>
      </w:r>
      <w:proofErr w:type="gramStart"/>
      <w:r w:rsidRPr="00B75130">
        <w:rPr>
          <w:rFonts w:cstheme="minorHAnsi"/>
        </w:rPr>
        <w:t>form</w:t>
      </w:r>
      <w:proofErr w:type="gramEnd"/>
    </w:p>
    <w:p w:rsidRPr="00B75130" w:rsidR="001D33E9" w:rsidP="001D33E9" w:rsidRDefault="001D33E9" w14:paraId="14991C54" w14:textId="7DDE2716">
      <w:pPr>
        <w:pStyle w:val="ListParagraph"/>
        <w:numPr>
          <w:ilvl w:val="0"/>
          <w:numId w:val="3"/>
        </w:numPr>
        <w:jc w:val="both"/>
        <w:rPr>
          <w:rFonts w:cstheme="minorHAnsi"/>
        </w:rPr>
      </w:pPr>
      <w:proofErr w:type="gramStart"/>
      <w:r w:rsidRPr="00B75130">
        <w:rPr>
          <w:rFonts w:cstheme="minorHAnsi"/>
        </w:rPr>
        <w:lastRenderedPageBreak/>
        <w:t>Label  SACA</w:t>
      </w:r>
      <w:proofErr w:type="gramEnd"/>
      <w:r w:rsidRPr="00B75130">
        <w:rPr>
          <w:rFonts w:cstheme="minorHAnsi"/>
        </w:rPr>
        <w:t xml:space="preserve"> plates with the “A” labels for each received sample. Label TSB tubes with the “B” labels for each received sample. Label the sterile cryogenic storage vial with the “HC2” sticker. Label the appropriate swabs using </w:t>
      </w:r>
      <w:proofErr w:type="gramStart"/>
      <w:r w:rsidRPr="00B75130">
        <w:rPr>
          <w:rFonts w:cstheme="minorHAnsi"/>
        </w:rPr>
        <w:t>the“</w:t>
      </w:r>
      <w:proofErr w:type="gramEnd"/>
      <w:r w:rsidRPr="00B75130">
        <w:rPr>
          <w:rFonts w:cstheme="minorHAnsi"/>
        </w:rPr>
        <w:t>NS2”, “TS2”, and“GS2” stickers.</w:t>
      </w:r>
    </w:p>
    <w:p w:rsidRPr="00B75130" w:rsidR="007A1269" w:rsidP="001D33E9" w:rsidRDefault="001D33E9" w14:paraId="4AE9FFF3" w14:textId="77777777">
      <w:pPr>
        <w:pStyle w:val="ListParagraph"/>
        <w:numPr>
          <w:ilvl w:val="0"/>
          <w:numId w:val="3"/>
        </w:numPr>
        <w:jc w:val="both"/>
        <w:rPr>
          <w:rFonts w:cstheme="minorHAnsi"/>
        </w:rPr>
      </w:pPr>
      <w:r w:rsidRPr="00B75130">
        <w:rPr>
          <w:rFonts w:cstheme="minorHAnsi"/>
        </w:rPr>
        <w:t xml:space="preserve">Set the P1000 Pipette to 1000uL, and </w:t>
      </w:r>
      <w:r w:rsidRPr="00B75130" w:rsidR="007A1269">
        <w:rPr>
          <w:rFonts w:cstheme="minorHAnsi"/>
        </w:rPr>
        <w:t xml:space="preserve">the P200 Pipette to 45uL. </w:t>
      </w:r>
    </w:p>
    <w:p w:rsidRPr="00B75130" w:rsidR="001D33E9" w:rsidP="001D33E9" w:rsidRDefault="007A1269" w14:paraId="4B45E1E9" w14:textId="1420953D">
      <w:pPr>
        <w:pStyle w:val="ListParagraph"/>
        <w:numPr>
          <w:ilvl w:val="0"/>
          <w:numId w:val="3"/>
        </w:numPr>
        <w:jc w:val="both"/>
        <w:rPr>
          <w:rFonts w:cstheme="minorHAnsi"/>
        </w:rPr>
      </w:pPr>
      <w:r w:rsidRPr="00B75130">
        <w:rPr>
          <w:rFonts w:cstheme="minorHAnsi"/>
        </w:rPr>
        <w:t>Unroll the PBS whirl-</w:t>
      </w:r>
      <w:proofErr w:type="spellStart"/>
      <w:r w:rsidRPr="00B75130">
        <w:rPr>
          <w:rFonts w:cstheme="minorHAnsi"/>
        </w:rPr>
        <w:t>pak</w:t>
      </w:r>
      <w:proofErr w:type="spellEnd"/>
      <w:r w:rsidRPr="00B75130">
        <w:rPr>
          <w:rFonts w:cstheme="minorHAnsi"/>
        </w:rPr>
        <w:t xml:space="preserve"> bag, and pipette 1mL of the PBS sample into the s</w:t>
      </w:r>
      <w:r w:rsidRPr="00B75130">
        <w:rPr>
          <w:rFonts w:cstheme="minorHAnsi"/>
        </w:rPr>
        <w:t xml:space="preserve">terile cryogenic storage vial </w:t>
      </w:r>
      <w:r w:rsidRPr="00B75130">
        <w:rPr>
          <w:rFonts w:cstheme="minorHAnsi"/>
        </w:rPr>
        <w:t>labeled</w:t>
      </w:r>
      <w:r w:rsidRPr="00B75130">
        <w:rPr>
          <w:rFonts w:cstheme="minorHAnsi"/>
        </w:rPr>
        <w:t xml:space="preserve"> “HC2”</w:t>
      </w:r>
      <w:r w:rsidRPr="00B75130">
        <w:rPr>
          <w:rFonts w:cstheme="minorHAnsi"/>
        </w:rPr>
        <w:t xml:space="preserve">. Pipette an additional 1mL of the PBS sample into the TSB centrifuge tube labeled “HC1-B”. Finally pipette 45uL of the PBS sample onto the SACA medium labeled “HC1-A”. </w:t>
      </w:r>
      <w:r w:rsidRPr="00B75130" w:rsidR="00640727">
        <w:rPr>
          <w:rFonts w:cstheme="minorHAnsi"/>
        </w:rPr>
        <w:t xml:space="preserve">Use the disposable sterile cell spreader to distribute the PBS sample across the plate, once complete, dispose of the spreader in the biohazard bin. </w:t>
      </w:r>
      <w:r w:rsidRPr="00B75130">
        <w:rPr>
          <w:rFonts w:cstheme="minorHAnsi"/>
        </w:rPr>
        <w:t xml:space="preserve">Reseal the </w:t>
      </w:r>
      <w:r w:rsidRPr="00B75130">
        <w:rPr>
          <w:rFonts w:cstheme="minorHAnsi"/>
        </w:rPr>
        <w:t>PBS whirl-</w:t>
      </w:r>
      <w:proofErr w:type="spellStart"/>
      <w:r w:rsidRPr="00B75130">
        <w:rPr>
          <w:rFonts w:cstheme="minorHAnsi"/>
        </w:rPr>
        <w:t>pak</w:t>
      </w:r>
      <w:proofErr w:type="spellEnd"/>
      <w:r w:rsidRPr="00B75130">
        <w:rPr>
          <w:rFonts w:cstheme="minorHAnsi"/>
        </w:rPr>
        <w:t xml:space="preserve"> bag</w:t>
      </w:r>
      <w:r w:rsidRPr="00B75130">
        <w:rPr>
          <w:rFonts w:cstheme="minorHAnsi"/>
        </w:rPr>
        <w:t xml:space="preserve"> and dispose in the </w:t>
      </w:r>
      <w:r w:rsidRPr="00B75130" w:rsidR="007122A0">
        <w:rPr>
          <w:rFonts w:cstheme="minorHAnsi"/>
        </w:rPr>
        <w:t>Biohazard bin.</w:t>
      </w:r>
    </w:p>
    <w:p w:rsidRPr="00B75130" w:rsidR="007122A0" w:rsidP="001D33E9" w:rsidRDefault="007122A0" w14:paraId="6AEA4C33" w14:textId="2E652867">
      <w:pPr>
        <w:pStyle w:val="ListParagraph"/>
        <w:numPr>
          <w:ilvl w:val="0"/>
          <w:numId w:val="3"/>
        </w:numPr>
        <w:jc w:val="both"/>
        <w:rPr>
          <w:rFonts w:cstheme="minorHAnsi"/>
        </w:rPr>
      </w:pPr>
      <w:r w:rsidRPr="00B75130">
        <w:rPr>
          <w:rFonts w:cstheme="minorHAnsi"/>
        </w:rPr>
        <w:t xml:space="preserve">Plate the Nose 1 swab on the SACA medium plate labeled “NS1-A”. Use a continuous rolling motion with the swab (as if you are unrolling a lint roll) while creating a lawn, ensuring the entire swab’s surface contacts the media. Finally, use the tip of the swab to contact the perimeter of the plate. Then place the swab in the TSB centrifuge tube labeled “NS1-B”, breaking off the end and sealing the tube. Place the remaining swab components (end and cover) in the biohazard bin. </w:t>
      </w:r>
    </w:p>
    <w:p w:rsidRPr="00B75130" w:rsidR="007122A0" w:rsidP="001D33E9" w:rsidRDefault="007A2FB9" w14:paraId="742C88C8" w14:textId="0D2C99CA">
      <w:pPr>
        <w:pStyle w:val="ListParagraph"/>
        <w:numPr>
          <w:ilvl w:val="0"/>
          <w:numId w:val="3"/>
        </w:numPr>
        <w:jc w:val="both"/>
        <w:rPr>
          <w:rFonts w:cstheme="minorHAnsi"/>
        </w:rPr>
      </w:pPr>
      <w:r w:rsidRPr="00B75130">
        <w:rPr>
          <w:rFonts w:cstheme="minorHAnsi"/>
        </w:rPr>
        <w:t>Repeat</w:t>
      </w:r>
      <w:r w:rsidRPr="00B75130" w:rsidR="007122A0">
        <w:rPr>
          <w:rFonts w:cstheme="minorHAnsi"/>
        </w:rPr>
        <w:t xml:space="preserve"> step 7 using Throat swab 1</w:t>
      </w:r>
      <w:r w:rsidRPr="00B75130">
        <w:rPr>
          <w:rFonts w:cstheme="minorHAnsi"/>
        </w:rPr>
        <w:t xml:space="preserve">, the SACA medium plate labeled “TS1-A”, and the TSB centrifuge tube labeled “TS1-B”. </w:t>
      </w:r>
    </w:p>
    <w:p w:rsidRPr="00B75130" w:rsidR="007A2FB9" w:rsidP="007A2FB9" w:rsidRDefault="007A2FB9" w14:paraId="47A6F0A8" w14:textId="4AB4ED7F">
      <w:pPr>
        <w:pStyle w:val="ListParagraph"/>
        <w:numPr>
          <w:ilvl w:val="0"/>
          <w:numId w:val="3"/>
        </w:numPr>
        <w:jc w:val="both"/>
        <w:rPr>
          <w:rFonts w:cstheme="minorHAnsi"/>
        </w:rPr>
      </w:pPr>
      <w:r w:rsidRPr="00B75130">
        <w:rPr>
          <w:rFonts w:cstheme="minorHAnsi"/>
        </w:rPr>
        <w:t xml:space="preserve">Repeat step 7 using </w:t>
      </w:r>
      <w:r w:rsidRPr="00B75130">
        <w:rPr>
          <w:rFonts w:cstheme="minorHAnsi"/>
        </w:rPr>
        <w:t>Groin</w:t>
      </w:r>
      <w:r w:rsidRPr="00B75130">
        <w:rPr>
          <w:rFonts w:cstheme="minorHAnsi"/>
        </w:rPr>
        <w:t xml:space="preserve"> swab 1, the SACA medium plate labeled “</w:t>
      </w:r>
      <w:r w:rsidRPr="00B75130">
        <w:rPr>
          <w:rFonts w:cstheme="minorHAnsi"/>
        </w:rPr>
        <w:t>G</w:t>
      </w:r>
      <w:r w:rsidRPr="00B75130">
        <w:rPr>
          <w:rFonts w:cstheme="minorHAnsi"/>
        </w:rPr>
        <w:t>S1-A”, and the TSB centrifuge tube labeled “</w:t>
      </w:r>
      <w:r w:rsidRPr="00B75130">
        <w:rPr>
          <w:rFonts w:cstheme="minorHAnsi"/>
        </w:rPr>
        <w:t>G</w:t>
      </w:r>
      <w:r w:rsidRPr="00B75130">
        <w:rPr>
          <w:rFonts w:cstheme="minorHAnsi"/>
        </w:rPr>
        <w:t xml:space="preserve">S1-B”. </w:t>
      </w:r>
    </w:p>
    <w:p w:rsidRPr="00B75130" w:rsidR="007A2FB9" w:rsidP="001D33E9" w:rsidRDefault="007A2FB9" w14:paraId="26207EA3" w14:textId="22B8B85D">
      <w:pPr>
        <w:pStyle w:val="ListParagraph"/>
        <w:numPr>
          <w:ilvl w:val="0"/>
          <w:numId w:val="3"/>
        </w:numPr>
        <w:jc w:val="both"/>
        <w:rPr>
          <w:rFonts w:cstheme="minorHAnsi"/>
        </w:rPr>
      </w:pPr>
      <w:r w:rsidRPr="00B75130">
        <w:rPr>
          <w:rFonts w:cstheme="minorHAnsi"/>
        </w:rPr>
        <w:t>Tape the set of plates together, and place in the incubator at 37</w:t>
      </w:r>
      <w:r w:rsidRPr="00B75130">
        <w:rPr>
          <w:rFonts w:eastAsia="DengXian" w:cstheme="minorHAnsi"/>
        </w:rPr>
        <w:t xml:space="preserve"> °</w:t>
      </w:r>
      <w:r w:rsidRPr="00B75130">
        <w:rPr>
          <w:rFonts w:cstheme="minorHAnsi"/>
        </w:rPr>
        <w:t>C for 48 hours.</w:t>
      </w:r>
    </w:p>
    <w:p w:rsidRPr="00B75130" w:rsidR="007A2FB9" w:rsidP="001D33E9" w:rsidRDefault="007A2FB9" w14:paraId="547FF7DF" w14:textId="30A2DC04">
      <w:pPr>
        <w:pStyle w:val="ListParagraph"/>
        <w:numPr>
          <w:ilvl w:val="0"/>
          <w:numId w:val="3"/>
        </w:numPr>
        <w:jc w:val="both"/>
        <w:rPr>
          <w:rFonts w:cstheme="minorHAnsi"/>
        </w:rPr>
      </w:pPr>
      <w:r w:rsidRPr="00B75130">
        <w:rPr>
          <w:rFonts w:cstheme="minorHAnsi"/>
        </w:rPr>
        <w:t xml:space="preserve">Place the TSB centrifuge tubes in the shaking incubator at </w:t>
      </w:r>
      <w:r w:rsidRPr="00B75130">
        <w:rPr>
          <w:rFonts w:cstheme="minorHAnsi"/>
        </w:rPr>
        <w:t>37</w:t>
      </w:r>
      <w:r w:rsidRPr="00B75130">
        <w:rPr>
          <w:rFonts w:eastAsia="DengXian" w:cstheme="minorHAnsi"/>
        </w:rPr>
        <w:t xml:space="preserve"> °</w:t>
      </w:r>
      <w:r w:rsidRPr="00B75130">
        <w:rPr>
          <w:rFonts w:cstheme="minorHAnsi"/>
        </w:rPr>
        <w:t>C</w:t>
      </w:r>
      <w:r w:rsidRPr="00B75130">
        <w:rPr>
          <w:rFonts w:cstheme="minorHAnsi"/>
        </w:rPr>
        <w:t>, shaking at 200rpm</w:t>
      </w:r>
      <w:r w:rsidRPr="00B75130">
        <w:rPr>
          <w:rFonts w:cstheme="minorHAnsi"/>
        </w:rPr>
        <w:t xml:space="preserve"> </w:t>
      </w:r>
      <w:r w:rsidRPr="00B75130">
        <w:rPr>
          <w:rFonts w:cstheme="minorHAnsi"/>
        </w:rPr>
        <w:t xml:space="preserve">overnight. </w:t>
      </w:r>
    </w:p>
    <w:p w:rsidRPr="00B75130" w:rsidR="008815D9" w:rsidP="001D33E9" w:rsidRDefault="008815D9" w14:paraId="01C522D1" w14:textId="3BD605B7">
      <w:pPr>
        <w:pStyle w:val="ListParagraph"/>
        <w:numPr>
          <w:ilvl w:val="0"/>
          <w:numId w:val="3"/>
        </w:numPr>
        <w:jc w:val="both"/>
        <w:rPr>
          <w:rFonts w:cstheme="minorHAnsi"/>
        </w:rPr>
      </w:pPr>
      <w:r w:rsidRPr="00B75130">
        <w:rPr>
          <w:rFonts w:cstheme="minorHAnsi"/>
        </w:rPr>
        <w:t xml:space="preserve">Place the swabs and cryovial with “2” labels at -80 </w:t>
      </w:r>
      <w:r w:rsidRPr="00B75130">
        <w:rPr>
          <w:rFonts w:eastAsia="DengXian" w:cstheme="minorHAnsi"/>
        </w:rPr>
        <w:t>°</w:t>
      </w:r>
      <w:r w:rsidRPr="00B75130">
        <w:rPr>
          <w:rFonts w:cstheme="minorHAnsi"/>
        </w:rPr>
        <w:t>C</w:t>
      </w:r>
      <w:r w:rsidRPr="00B75130">
        <w:rPr>
          <w:rFonts w:cstheme="minorHAnsi"/>
        </w:rPr>
        <w:t xml:space="preserve"> in their respective locations of the SPREAD freezer, making use of the freezer map.</w:t>
      </w:r>
    </w:p>
    <w:p w:rsidRPr="00B75130" w:rsidR="008815D9" w:rsidP="001D33E9" w:rsidRDefault="008815D9" w14:paraId="2ACB171C" w14:textId="304959C6">
      <w:pPr>
        <w:pStyle w:val="ListParagraph"/>
        <w:numPr>
          <w:ilvl w:val="0"/>
          <w:numId w:val="3"/>
        </w:numPr>
        <w:jc w:val="both"/>
        <w:rPr>
          <w:rFonts w:cstheme="minorHAnsi"/>
        </w:rPr>
      </w:pPr>
      <w:r w:rsidRPr="00B75130">
        <w:rPr>
          <w:rFonts w:cstheme="minorHAnsi"/>
        </w:rPr>
        <w:t xml:space="preserve">Circle the appropriate for the frozen swabs and vial on the culture log form. Place the culture log form in the SPREAD binder, sorting numerically and by date using the SPR ID number followed by the date of sample received (SPR00001 En would be first, with SPR00001 7D after, then SPR00002, etc.). </w:t>
      </w:r>
    </w:p>
    <w:p w:rsidRPr="006C62B2" w:rsidR="008815D9" w:rsidP="006C62B2" w:rsidRDefault="008815D9" w14:paraId="781289A2" w14:textId="5EFAA58D">
      <w:pPr>
        <w:pStyle w:val="Heading3"/>
      </w:pPr>
      <w:bookmarkStart w:name="_Toc175823839" w:id="5"/>
      <w:r w:rsidRPr="006C62B2">
        <w:t>SA growth process</w:t>
      </w:r>
      <w:bookmarkEnd w:id="5"/>
    </w:p>
    <w:p w:rsidRPr="00B75130" w:rsidR="008815D9" w:rsidP="008815D9" w:rsidRDefault="008815D9" w14:paraId="3F706381" w14:textId="3B5101D1">
      <w:pPr>
        <w:pStyle w:val="ListParagraph"/>
        <w:numPr>
          <w:ilvl w:val="0"/>
          <w:numId w:val="3"/>
        </w:numPr>
        <w:jc w:val="both"/>
        <w:rPr>
          <w:rFonts w:cstheme="minorHAnsi"/>
        </w:rPr>
      </w:pPr>
      <w:r w:rsidRPr="00B75130">
        <w:rPr>
          <w:rFonts w:cstheme="minorHAnsi"/>
        </w:rPr>
        <w:t>The following day, remove the TSB centrifuge</w:t>
      </w:r>
      <w:r w:rsidR="00D363F0">
        <w:rPr>
          <w:rFonts w:cstheme="minorHAnsi"/>
        </w:rPr>
        <w:t xml:space="preserve"> “B”</w:t>
      </w:r>
      <w:r w:rsidRPr="00B75130">
        <w:rPr>
          <w:rFonts w:cstheme="minorHAnsi"/>
        </w:rPr>
        <w:t xml:space="preserve"> tubes from the shaking incubator, turning off the device if only SPREAD samples are occupying. Place the </w:t>
      </w:r>
      <w:r w:rsidRPr="00B75130">
        <w:rPr>
          <w:rFonts w:cstheme="minorHAnsi"/>
        </w:rPr>
        <w:t>TSB centrifuge tubes</w:t>
      </w:r>
      <w:r w:rsidRPr="00B75130">
        <w:rPr>
          <w:rFonts w:cstheme="minorHAnsi"/>
        </w:rPr>
        <w:t xml:space="preserve"> in a rack and then place in the 4 </w:t>
      </w:r>
      <w:r w:rsidRPr="00B75130">
        <w:rPr>
          <w:rFonts w:eastAsia="DengXian" w:cstheme="minorHAnsi"/>
        </w:rPr>
        <w:t>°</w:t>
      </w:r>
      <w:r w:rsidRPr="00B75130">
        <w:rPr>
          <w:rFonts w:cstheme="minorHAnsi"/>
        </w:rPr>
        <w:t>C</w:t>
      </w:r>
      <w:r w:rsidRPr="00B75130">
        <w:rPr>
          <w:rFonts w:cstheme="minorHAnsi"/>
        </w:rPr>
        <w:t xml:space="preserve"> fridge in the lab. </w:t>
      </w:r>
    </w:p>
    <w:p w:rsidRPr="00B75130" w:rsidR="008815D9" w:rsidP="008815D9" w:rsidRDefault="008815D9" w14:paraId="0D7788CB" w14:textId="321D3F55">
      <w:pPr>
        <w:pStyle w:val="ListParagraph"/>
        <w:numPr>
          <w:ilvl w:val="0"/>
          <w:numId w:val="3"/>
        </w:numPr>
        <w:jc w:val="both"/>
        <w:rPr>
          <w:rFonts w:cstheme="minorHAnsi"/>
        </w:rPr>
      </w:pPr>
      <w:r w:rsidRPr="00B75130">
        <w:rPr>
          <w:rFonts w:cstheme="minorHAnsi"/>
        </w:rPr>
        <w:t>Remove the SACA medium “A” plates from the 37</w:t>
      </w:r>
      <w:r w:rsidRPr="00B75130">
        <w:rPr>
          <w:rFonts w:cstheme="minorHAnsi"/>
        </w:rPr>
        <w:t xml:space="preserve"> </w:t>
      </w:r>
      <w:r w:rsidRPr="00B75130">
        <w:rPr>
          <w:rFonts w:eastAsia="DengXian" w:cstheme="minorHAnsi"/>
        </w:rPr>
        <w:t>°</w:t>
      </w:r>
      <w:r w:rsidRPr="00B75130">
        <w:rPr>
          <w:rFonts w:cstheme="minorHAnsi"/>
        </w:rPr>
        <w:t>C</w:t>
      </w:r>
      <w:r w:rsidRPr="00B75130">
        <w:rPr>
          <w:rFonts w:cstheme="minorHAnsi"/>
        </w:rPr>
        <w:t xml:space="preserve"> incubator to check for SA growth. </w:t>
      </w:r>
      <w:r w:rsidRPr="00B75130" w:rsidR="00027387">
        <w:rPr>
          <w:rFonts w:cstheme="minorHAnsi"/>
        </w:rPr>
        <w:t>Place all plates without SA growth</w:t>
      </w:r>
      <w:r w:rsidRPr="00B75130">
        <w:rPr>
          <w:rFonts w:cstheme="minorHAnsi"/>
        </w:rPr>
        <w:t xml:space="preserve"> </w:t>
      </w:r>
      <w:r w:rsidRPr="00B75130" w:rsidR="00027387">
        <w:rPr>
          <w:rFonts w:cstheme="minorHAnsi"/>
        </w:rPr>
        <w:t xml:space="preserve">back in the </w:t>
      </w:r>
      <w:r w:rsidRPr="00B75130" w:rsidR="00027387">
        <w:rPr>
          <w:rFonts w:cstheme="minorHAnsi"/>
        </w:rPr>
        <w:t xml:space="preserve">37 </w:t>
      </w:r>
      <w:r w:rsidRPr="00B75130" w:rsidR="00027387">
        <w:rPr>
          <w:rFonts w:eastAsia="DengXian" w:cstheme="minorHAnsi"/>
        </w:rPr>
        <w:t>°</w:t>
      </w:r>
      <w:r w:rsidRPr="00B75130" w:rsidR="00027387">
        <w:rPr>
          <w:rFonts w:cstheme="minorHAnsi"/>
        </w:rPr>
        <w:t>C incubator</w:t>
      </w:r>
      <w:r w:rsidRPr="00B75130" w:rsidR="00027387">
        <w:rPr>
          <w:rFonts w:cstheme="minorHAnsi"/>
        </w:rPr>
        <w:t xml:space="preserve"> for an additional 24 hours. The plates with SA growth may be removed and put to the side for colony isolation. </w:t>
      </w:r>
    </w:p>
    <w:p w:rsidRPr="00FD232C" w:rsidR="00027387" w:rsidP="008815D9" w:rsidRDefault="00027387" w14:paraId="3173768B" w14:textId="72B3C154">
      <w:pPr>
        <w:pStyle w:val="ListParagraph"/>
        <w:numPr>
          <w:ilvl w:val="0"/>
          <w:numId w:val="3"/>
        </w:numPr>
        <w:jc w:val="both"/>
        <w:rPr>
          <w:rFonts w:cstheme="minorHAnsi"/>
        </w:rPr>
      </w:pPr>
      <w:r w:rsidRPr="00B75130">
        <w:rPr>
          <w:rFonts w:cstheme="minorHAnsi"/>
        </w:rPr>
        <w:t>For each plate with SA growth (+</w:t>
      </w:r>
      <w:proofErr w:type="spellStart"/>
      <w:r w:rsidRPr="00B75130">
        <w:rPr>
          <w:rFonts w:cstheme="minorHAnsi"/>
        </w:rPr>
        <w:t>Cx</w:t>
      </w:r>
      <w:proofErr w:type="spellEnd"/>
      <w:r w:rsidRPr="00B75130">
        <w:rPr>
          <w:rFonts w:cstheme="minorHAnsi"/>
        </w:rPr>
        <w:t>) sub out up to 3 individual colonies and a pool sample</w:t>
      </w:r>
      <w:r w:rsidR="00726646">
        <w:rPr>
          <w:rFonts w:cstheme="minorHAnsi"/>
        </w:rPr>
        <w:t xml:space="preserve"> (Consisting of every non-isolated SA colony on the plate)</w:t>
      </w:r>
      <w:r w:rsidRPr="00B75130">
        <w:rPr>
          <w:rFonts w:cstheme="minorHAnsi"/>
        </w:rPr>
        <w:t xml:space="preserve"> onto Blood Agar medium (BA)</w:t>
      </w:r>
      <w:r w:rsidR="00D363F0">
        <w:rPr>
          <w:rFonts w:cstheme="minorHAnsi"/>
        </w:rPr>
        <w:t xml:space="preserve"> using 1uL sterile inoculating loops</w:t>
      </w:r>
      <w:r w:rsidRPr="00B75130">
        <w:rPr>
          <w:rFonts w:cstheme="minorHAnsi"/>
        </w:rPr>
        <w:t>. Label the plates used in the following notation</w:t>
      </w:r>
      <w:r w:rsidRPr="00B75130" w:rsidR="00B75130">
        <w:rPr>
          <w:rFonts w:cstheme="minorHAnsi"/>
        </w:rPr>
        <w:t>, with the date on the bottom: SPR999</w:t>
      </w:r>
      <w:r w:rsidRPr="00B75130" w:rsidR="00B75130">
        <w:rPr>
          <w:rFonts w:eastAsia="DengXian" w:cstheme="minorHAnsi"/>
        </w:rPr>
        <w:t>·</w:t>
      </w:r>
      <w:r w:rsidRPr="00B75130" w:rsidR="00B75130">
        <w:rPr>
          <w:rFonts w:cstheme="minorHAnsi"/>
        </w:rPr>
        <w:t>EN</w:t>
      </w:r>
      <w:r w:rsidRPr="00B75130" w:rsidR="00B75130">
        <w:rPr>
          <w:rFonts w:eastAsia="DengXian" w:cstheme="minorHAnsi"/>
        </w:rPr>
        <w:t>·</w:t>
      </w:r>
      <w:r w:rsidRPr="00B75130" w:rsidR="00B75130">
        <w:rPr>
          <w:rFonts w:cstheme="minorHAnsi"/>
        </w:rPr>
        <w:t>NS1</w:t>
      </w:r>
      <w:r w:rsidRPr="00B75130" w:rsidR="00B75130">
        <w:rPr>
          <w:rFonts w:eastAsia="DengXian" w:cstheme="minorHAnsi"/>
        </w:rPr>
        <w:t>·</w:t>
      </w:r>
      <w:r w:rsidRPr="00B75130" w:rsidR="00B75130">
        <w:rPr>
          <w:rFonts w:cstheme="minorHAnsi"/>
        </w:rPr>
        <w:t>A</w:t>
      </w:r>
      <w:r w:rsidRPr="00B75130" w:rsidR="00B75130">
        <w:rPr>
          <w:rFonts w:eastAsia="DengXian" w:cstheme="minorHAnsi"/>
        </w:rPr>
        <w:t>·</w:t>
      </w:r>
      <w:r w:rsidRPr="00B75130" w:rsidR="00B75130">
        <w:rPr>
          <w:rFonts w:cstheme="minorHAnsi"/>
        </w:rPr>
        <w:t xml:space="preserve">ISO1. </w:t>
      </w:r>
      <w:r w:rsidRPr="00B75130">
        <w:rPr>
          <w:rFonts w:cstheme="minorHAnsi"/>
        </w:rPr>
        <w:t>Complete the culture log form as appropriate, circling the hours of incubation prior to +</w:t>
      </w:r>
      <w:proofErr w:type="spellStart"/>
      <w:r w:rsidRPr="00B75130">
        <w:rPr>
          <w:rFonts w:cstheme="minorHAnsi"/>
        </w:rPr>
        <w:t>Cx</w:t>
      </w:r>
      <w:proofErr w:type="spellEnd"/>
      <w:r w:rsidRPr="00B75130">
        <w:rPr>
          <w:rFonts w:cstheme="minorHAnsi"/>
        </w:rPr>
        <w:t>, the sample that was positive (A/B), whether there is a pool, how many colonies make up the pool, and writ</w:t>
      </w:r>
      <w:r w:rsidR="00B95812">
        <w:rPr>
          <w:rFonts w:cstheme="minorHAnsi"/>
        </w:rPr>
        <w:t>ing</w:t>
      </w:r>
      <w:r w:rsidRPr="00B75130">
        <w:rPr>
          <w:rFonts w:cstheme="minorHAnsi"/>
        </w:rPr>
        <w:t xml:space="preserve"> in the notes section what was performed with the date. If the +</w:t>
      </w:r>
      <w:proofErr w:type="spellStart"/>
      <w:r w:rsidRPr="00B75130">
        <w:rPr>
          <w:rFonts w:cstheme="minorHAnsi"/>
        </w:rPr>
        <w:t>Cx</w:t>
      </w:r>
      <w:proofErr w:type="spellEnd"/>
      <w:r w:rsidRPr="00B75130">
        <w:rPr>
          <w:rFonts w:cstheme="minorHAnsi"/>
        </w:rPr>
        <w:t xml:space="preserve"> plate is obviously mixed with other bacterial growth, this first sample isolation (ISO1) may be </w:t>
      </w:r>
      <w:r w:rsidRPr="00FD232C">
        <w:rPr>
          <w:rFonts w:cstheme="minorHAnsi"/>
        </w:rPr>
        <w:t xml:space="preserve">plated on SACA. Tape </w:t>
      </w:r>
      <w:r w:rsidRPr="00FD232C">
        <w:rPr>
          <w:rFonts w:cstheme="minorHAnsi"/>
        </w:rPr>
        <w:lastRenderedPageBreak/>
        <w:t>together the isolated sample</w:t>
      </w:r>
      <w:r w:rsidRPr="00FD232C" w:rsidR="00B75130">
        <w:rPr>
          <w:rFonts w:cstheme="minorHAnsi"/>
        </w:rPr>
        <w:t xml:space="preserve"> and place in the 37 </w:t>
      </w:r>
      <w:r w:rsidRPr="00FD232C" w:rsidR="00B75130">
        <w:rPr>
          <w:rFonts w:eastAsia="DengXian" w:cstheme="minorHAnsi"/>
        </w:rPr>
        <w:t>°</w:t>
      </w:r>
      <w:r w:rsidRPr="00FD232C" w:rsidR="00B75130">
        <w:rPr>
          <w:rFonts w:cstheme="minorHAnsi"/>
        </w:rPr>
        <w:t xml:space="preserve">C incubator until growth is seen, up to 24 hours. </w:t>
      </w:r>
      <w:r w:rsidRPr="00FD232C" w:rsidR="00D363F0">
        <w:rPr>
          <w:rFonts w:cstheme="minorHAnsi"/>
        </w:rPr>
        <w:t xml:space="preserve">Place the sample plate that you isolated from in the 4 </w:t>
      </w:r>
      <w:r w:rsidRPr="00FD232C" w:rsidR="00D363F0">
        <w:rPr>
          <w:rFonts w:eastAsia="DengXian" w:cstheme="minorHAnsi"/>
        </w:rPr>
        <w:t>°</w:t>
      </w:r>
      <w:r w:rsidRPr="00FD232C" w:rsidR="00D363F0">
        <w:rPr>
          <w:rFonts w:cstheme="minorHAnsi"/>
        </w:rPr>
        <w:t xml:space="preserve">C fridge as a “parent waiting for growth”. </w:t>
      </w:r>
    </w:p>
    <w:p w:rsidRPr="00FD232C" w:rsidR="00B75130" w:rsidP="008815D9" w:rsidRDefault="00B75130" w14:paraId="511DD6A3" w14:textId="53C1B9E3">
      <w:pPr>
        <w:pStyle w:val="ListParagraph"/>
        <w:numPr>
          <w:ilvl w:val="0"/>
          <w:numId w:val="3"/>
        </w:numPr>
        <w:jc w:val="both"/>
        <w:rPr>
          <w:rFonts w:cstheme="minorHAnsi"/>
        </w:rPr>
      </w:pPr>
      <w:r w:rsidRPr="00FD232C">
        <w:rPr>
          <w:rFonts w:cstheme="minorHAnsi"/>
        </w:rPr>
        <w:t xml:space="preserve">At 48 hours, remove the </w:t>
      </w:r>
      <w:r w:rsidRPr="00FD232C">
        <w:rPr>
          <w:rFonts w:cstheme="minorHAnsi"/>
        </w:rPr>
        <w:t xml:space="preserve">SACA medium “A” plates from the 37 </w:t>
      </w:r>
      <w:r w:rsidRPr="00FD232C">
        <w:rPr>
          <w:rFonts w:eastAsia="DengXian" w:cstheme="minorHAnsi"/>
        </w:rPr>
        <w:t>°</w:t>
      </w:r>
      <w:r w:rsidRPr="00FD232C">
        <w:rPr>
          <w:rFonts w:cstheme="minorHAnsi"/>
        </w:rPr>
        <w:t>C incubator to check for SA growth.</w:t>
      </w:r>
      <w:r w:rsidRPr="00FD232C">
        <w:rPr>
          <w:rFonts w:cstheme="minorHAnsi"/>
        </w:rPr>
        <w:t xml:space="preserve"> Place all plates without SA growth (-</w:t>
      </w:r>
      <w:proofErr w:type="spellStart"/>
      <w:r w:rsidRPr="00FD232C">
        <w:rPr>
          <w:rFonts w:cstheme="minorHAnsi"/>
        </w:rPr>
        <w:t>Cx</w:t>
      </w:r>
      <w:proofErr w:type="spellEnd"/>
      <w:r w:rsidRPr="00FD232C">
        <w:rPr>
          <w:rFonts w:cstheme="minorHAnsi"/>
        </w:rPr>
        <w:t xml:space="preserve">) to the side for further </w:t>
      </w:r>
      <w:proofErr w:type="gramStart"/>
      <w:r w:rsidRPr="00FD232C">
        <w:rPr>
          <w:rFonts w:cstheme="minorHAnsi"/>
        </w:rPr>
        <w:t>evaluation, and</w:t>
      </w:r>
      <w:proofErr w:type="gramEnd"/>
      <w:r w:rsidRPr="00FD232C">
        <w:rPr>
          <w:rFonts w:cstheme="minorHAnsi"/>
        </w:rPr>
        <w:t xml:space="preserve"> r</w:t>
      </w:r>
      <w:r w:rsidRPr="00FD232C">
        <w:rPr>
          <w:rFonts w:cstheme="minorHAnsi"/>
        </w:rPr>
        <w:t xml:space="preserve">epeat step 16 as necessary for each </w:t>
      </w:r>
      <w:proofErr w:type="spellStart"/>
      <w:r w:rsidRPr="00FD232C">
        <w:rPr>
          <w:rFonts w:cstheme="minorHAnsi"/>
        </w:rPr>
        <w:t>bodysite</w:t>
      </w:r>
      <w:proofErr w:type="spellEnd"/>
      <w:r w:rsidRPr="00FD232C">
        <w:rPr>
          <w:rFonts w:cstheme="minorHAnsi"/>
        </w:rPr>
        <w:t xml:space="preserve"> and subject with positive SA growth at this time.</w:t>
      </w:r>
    </w:p>
    <w:p w:rsidRPr="00FD232C" w:rsidR="00B75130" w:rsidP="008815D9" w:rsidRDefault="00B75130" w14:paraId="569C0655" w14:textId="60751621">
      <w:pPr>
        <w:pStyle w:val="ListParagraph"/>
        <w:numPr>
          <w:ilvl w:val="0"/>
          <w:numId w:val="3"/>
        </w:numPr>
        <w:jc w:val="both"/>
        <w:rPr>
          <w:rFonts w:cstheme="minorHAnsi"/>
        </w:rPr>
      </w:pPr>
      <w:r w:rsidRPr="00FD232C">
        <w:rPr>
          <w:rFonts w:cstheme="minorHAnsi"/>
        </w:rPr>
        <w:t>Observe the -</w:t>
      </w:r>
      <w:proofErr w:type="spellStart"/>
      <w:r w:rsidRPr="00FD232C">
        <w:rPr>
          <w:rFonts w:cstheme="minorHAnsi"/>
        </w:rPr>
        <w:t>Cx</w:t>
      </w:r>
      <w:proofErr w:type="spellEnd"/>
      <w:r w:rsidRPr="00FD232C">
        <w:rPr>
          <w:rFonts w:cstheme="minorHAnsi"/>
        </w:rPr>
        <w:t xml:space="preserve"> plates and prepare a second SACA medium plate</w:t>
      </w:r>
      <w:r w:rsidRPr="00FD232C" w:rsidR="00D363F0">
        <w:rPr>
          <w:rFonts w:cstheme="minorHAnsi"/>
        </w:rPr>
        <w:t xml:space="preserve"> for each</w:t>
      </w:r>
      <w:r w:rsidRPr="00FD232C">
        <w:rPr>
          <w:rFonts w:cstheme="minorHAnsi"/>
        </w:rPr>
        <w:t xml:space="preserve">, labeling as following: </w:t>
      </w:r>
      <w:r w:rsidRPr="00FD232C">
        <w:rPr>
          <w:rFonts w:cstheme="minorHAnsi"/>
        </w:rPr>
        <w:t>SPR999</w:t>
      </w:r>
      <w:r w:rsidRPr="00FD232C">
        <w:rPr>
          <w:rFonts w:eastAsia="DengXian" w:cstheme="minorHAnsi"/>
        </w:rPr>
        <w:t>·</w:t>
      </w:r>
      <w:r w:rsidRPr="00FD232C">
        <w:rPr>
          <w:rFonts w:cstheme="minorHAnsi"/>
        </w:rPr>
        <w:t>EN</w:t>
      </w:r>
      <w:r w:rsidRPr="00FD232C">
        <w:rPr>
          <w:rFonts w:eastAsia="DengXian" w:cstheme="minorHAnsi"/>
        </w:rPr>
        <w:t>·</w:t>
      </w:r>
      <w:r w:rsidRPr="00FD232C">
        <w:rPr>
          <w:rFonts w:cstheme="minorHAnsi"/>
        </w:rPr>
        <w:t>NS1</w:t>
      </w:r>
      <w:r w:rsidRPr="00FD232C">
        <w:rPr>
          <w:rFonts w:eastAsia="DengXian" w:cstheme="minorHAnsi"/>
        </w:rPr>
        <w:t>·</w:t>
      </w:r>
      <w:r w:rsidRPr="00FD232C">
        <w:rPr>
          <w:rFonts w:cstheme="minorHAnsi"/>
        </w:rPr>
        <w:t>B</w:t>
      </w:r>
      <w:r w:rsidRPr="00FD232C">
        <w:rPr>
          <w:rFonts w:eastAsia="DengXian" w:cstheme="minorHAnsi"/>
        </w:rPr>
        <w:t xml:space="preserve">, with the date on the bottom. </w:t>
      </w:r>
      <w:r w:rsidRPr="00FD232C" w:rsidR="00D363F0">
        <w:rPr>
          <w:rFonts w:eastAsia="DengXian" w:cstheme="minorHAnsi"/>
        </w:rPr>
        <w:t xml:space="preserve">Remove the TSB </w:t>
      </w:r>
      <w:proofErr w:type="gramStart"/>
      <w:r w:rsidRPr="00FD232C" w:rsidR="00D363F0">
        <w:rPr>
          <w:rFonts w:eastAsia="DengXian" w:cstheme="minorHAnsi"/>
        </w:rPr>
        <w:t>centrifuge  “</w:t>
      </w:r>
      <w:proofErr w:type="gramEnd"/>
      <w:r w:rsidRPr="00FD232C" w:rsidR="00D363F0">
        <w:rPr>
          <w:rFonts w:eastAsia="DengXian" w:cstheme="minorHAnsi"/>
        </w:rPr>
        <w:t xml:space="preserve">B” tubes from the 4 °C fridge. Use the “A” plate as a reference for the </w:t>
      </w:r>
      <w:proofErr w:type="gramStart"/>
      <w:r w:rsidRPr="00FD232C" w:rsidR="00D363F0">
        <w:rPr>
          <w:rFonts w:eastAsia="DengXian" w:cstheme="minorHAnsi"/>
        </w:rPr>
        <w:t>labeling, and</w:t>
      </w:r>
      <w:proofErr w:type="gramEnd"/>
      <w:r w:rsidRPr="00FD232C" w:rsidR="00D363F0">
        <w:rPr>
          <w:rFonts w:eastAsia="DengXian" w:cstheme="minorHAnsi"/>
        </w:rPr>
        <w:t xml:space="preserve"> finding the “B” tube. </w:t>
      </w:r>
      <w:r w:rsidRPr="00FD232C" w:rsidR="00B95812">
        <w:rPr>
          <w:rFonts w:eastAsia="DengXian" w:cstheme="minorHAnsi"/>
        </w:rPr>
        <w:t xml:space="preserve">Vortex the “B” tube for 10 seconds and use a 10uL sterile inoculating loop to plate the sample onto the labeled “B” plate. If there is a set of plates for that subject/timepoint tape them together, and place in the 37 °C incubator for 48 hours. Place all unused “B” tubes back in the 4 °C fridge. </w:t>
      </w:r>
      <w:r w:rsidRPr="00FD232C" w:rsidR="00B95812">
        <w:rPr>
          <w:rFonts w:cstheme="minorHAnsi"/>
        </w:rPr>
        <w:t xml:space="preserve">Complete the culture log form as appropriate, circling the </w:t>
      </w:r>
      <w:r w:rsidRPr="00FD232C" w:rsidR="00B95812">
        <w:rPr>
          <w:rFonts w:cstheme="minorHAnsi"/>
        </w:rPr>
        <w:t xml:space="preserve">no growth, and writing </w:t>
      </w:r>
      <w:r w:rsidRPr="00FD232C" w:rsidR="00B95812">
        <w:rPr>
          <w:rFonts w:cstheme="minorHAnsi"/>
        </w:rPr>
        <w:t>in the notes section what was performed with the date</w:t>
      </w:r>
      <w:r w:rsidRPr="00FD232C" w:rsidR="00603B3E">
        <w:rPr>
          <w:rFonts w:cstheme="minorHAnsi"/>
        </w:rPr>
        <w:t xml:space="preserve"> (ex. “8/28/24: NS1-A, TS1-A, GS1-A, HC1-A </w:t>
      </w:r>
      <m:oMath>
        <m:r>
          <w:rPr>
            <w:rFonts w:ascii="Cambria Math" w:hAnsi="Cambria Math" w:cstheme="minorHAnsi"/>
          </w:rPr>
          <m:t>→</m:t>
        </m:r>
      </m:oMath>
      <w:r w:rsidRPr="00FD232C" w:rsidR="00603B3E">
        <w:rPr>
          <w:rFonts w:eastAsiaTheme="minorEastAsia" w:cstheme="minorHAnsi"/>
        </w:rPr>
        <w:t xml:space="preserve"> All -Cx </w:t>
      </w:r>
      <m:oMath>
        <m:r>
          <w:rPr>
            <w:rFonts w:ascii="Cambria Math" w:hAnsi="Cambria Math" w:cstheme="minorHAnsi"/>
          </w:rPr>
          <m:t>→</m:t>
        </m:r>
      </m:oMath>
      <w:r w:rsidRPr="00FD232C" w:rsidR="00603B3E">
        <w:rPr>
          <w:rFonts w:eastAsiaTheme="minorEastAsia" w:cstheme="minorHAnsi"/>
        </w:rPr>
        <w:t xml:space="preserve"> B on SACA”</w:t>
      </w:r>
      <w:r w:rsidRPr="00FD232C" w:rsidR="00FD232C">
        <w:rPr>
          <w:rFonts w:eastAsiaTheme="minorEastAsia" w:cstheme="minorHAnsi"/>
        </w:rPr>
        <w:t>)</w:t>
      </w:r>
      <w:r w:rsidRPr="00FD232C" w:rsidR="00B95812">
        <w:rPr>
          <w:rFonts w:cstheme="minorHAnsi"/>
        </w:rPr>
        <w:t xml:space="preserve">. </w:t>
      </w:r>
      <w:r w:rsidRPr="00FD232C" w:rsidR="00B95812">
        <w:rPr>
          <w:rFonts w:eastAsia="DengXian" w:cstheme="minorHAnsi"/>
        </w:rPr>
        <w:t>The -</w:t>
      </w:r>
      <w:proofErr w:type="spellStart"/>
      <w:r w:rsidRPr="00FD232C" w:rsidR="00B95812">
        <w:rPr>
          <w:rFonts w:eastAsia="DengXian" w:cstheme="minorHAnsi"/>
        </w:rPr>
        <w:t>Cx</w:t>
      </w:r>
      <w:proofErr w:type="spellEnd"/>
      <w:r w:rsidRPr="00FD232C" w:rsidR="00B95812">
        <w:rPr>
          <w:rFonts w:eastAsia="DengXian" w:cstheme="minorHAnsi"/>
        </w:rPr>
        <w:t xml:space="preserve"> “A” plates should be disposed of in the biohazard bin. </w:t>
      </w:r>
    </w:p>
    <w:p w:rsidRPr="00FD232C" w:rsidR="00FD232C" w:rsidP="257E12F7" w:rsidRDefault="00FD232C" w14:paraId="317BEBC1" w14:textId="1623FD50">
      <w:pPr>
        <w:pStyle w:val="ListParagraph"/>
        <w:numPr>
          <w:ilvl w:val="0"/>
          <w:numId w:val="3"/>
        </w:numPr>
        <w:jc w:val="both"/>
        <w:rPr>
          <w:rFonts w:cs="Calibri" w:cstheme="minorAscii"/>
        </w:rPr>
      </w:pPr>
      <w:r w:rsidRPr="257E12F7" w:rsidR="257E12F7">
        <w:rPr>
          <w:rFonts w:eastAsia="DengXian" w:cs="Calibri" w:cstheme="minorAscii"/>
        </w:rPr>
        <w:t xml:space="preserve">At any timepoint, if there is uncertainty </w:t>
      </w:r>
      <w:proofErr w:type="spellStart"/>
      <w:r w:rsidRPr="257E12F7" w:rsidR="257E12F7">
        <w:rPr>
          <w:rFonts w:eastAsia="DengXian" w:cs="Calibri" w:cstheme="minorAscii"/>
        </w:rPr>
        <w:t>Staphaurex</w:t>
      </w:r>
      <w:proofErr w:type="spellEnd"/>
      <w:r w:rsidRPr="257E12F7" w:rsidR="257E12F7">
        <w:rPr>
          <w:rFonts w:eastAsia="DengXian" w:cs="Calibri" w:cstheme="minorAscii"/>
        </w:rPr>
        <w:t xml:space="preserve"> (SAX) can be utilized to confirm the presence or absence of SA. Follow the indicated instructions in the printout, and keep stored at 4 </w:t>
      </w:r>
      <w:r w:rsidRPr="257E12F7" w:rsidR="257E12F7">
        <w:rPr>
          <w:rFonts w:ascii="DengXian" w:hAnsi="DengXian" w:eastAsia="DengXian" w:cs="Calibri" w:cstheme="minorAscii"/>
        </w:rPr>
        <w:t>°</w:t>
      </w:r>
      <w:r w:rsidRPr="257E12F7" w:rsidR="257E12F7">
        <w:rPr>
          <w:rFonts w:eastAsia="DengXian" w:cs="Calibri" w:cstheme="minorAscii"/>
        </w:rPr>
        <w:t xml:space="preserve">C. Whenever </w:t>
      </w:r>
      <w:proofErr w:type="spellStart"/>
      <w:r w:rsidRPr="257E12F7" w:rsidR="257E12F7">
        <w:rPr>
          <w:rFonts w:eastAsia="DengXian" w:cs="Calibri" w:cstheme="minorAscii"/>
        </w:rPr>
        <w:t>Staphaurex</w:t>
      </w:r>
      <w:proofErr w:type="spellEnd"/>
      <w:r w:rsidRPr="257E12F7" w:rsidR="257E12F7">
        <w:rPr>
          <w:rFonts w:eastAsia="DengXian" w:cs="Calibri" w:cstheme="minorAscii"/>
        </w:rPr>
        <w:t xml:space="preserve"> is used to indicate the presence or lack of presence of SA, indicate on the culture log form as “-SAX” or “+SAX”.</w:t>
      </w:r>
    </w:p>
    <w:p w:rsidRPr="00726646" w:rsidR="00726646" w:rsidP="008815D9" w:rsidRDefault="00FD232C" w14:paraId="0B4FD096" w14:textId="77777777">
      <w:pPr>
        <w:pStyle w:val="ListParagraph"/>
        <w:numPr>
          <w:ilvl w:val="0"/>
          <w:numId w:val="3"/>
        </w:numPr>
        <w:jc w:val="both"/>
        <w:rPr>
          <w:rFonts w:cstheme="minorHAnsi"/>
        </w:rPr>
      </w:pPr>
      <w:r>
        <w:rPr>
          <w:rFonts w:eastAsia="DengXian" w:cstheme="minorHAnsi"/>
        </w:rPr>
        <w:t xml:space="preserve">Remove the BA or ISO plates from the incubator at the </w:t>
      </w:r>
      <w:proofErr w:type="gramStart"/>
      <w:r>
        <w:rPr>
          <w:rFonts w:eastAsia="DengXian" w:cstheme="minorHAnsi"/>
        </w:rPr>
        <w:t>24 hour</w:t>
      </w:r>
      <w:proofErr w:type="gramEnd"/>
      <w:r>
        <w:rPr>
          <w:rFonts w:eastAsia="DengXian" w:cstheme="minorHAnsi"/>
        </w:rPr>
        <w:t xml:space="preserve"> timepoint. Look at each plate to observe SA growth, using SAX as appropriate. If SA is present but culture is mixed, repeat step 16, isolating from the mixed ISO to get a pure culture. Repeat as many times as necessary to produce uncontaminated, pure SA isolates to be frozen.</w:t>
      </w:r>
    </w:p>
    <w:p w:rsidRPr="006C62B2" w:rsidR="00726646" w:rsidP="00392532" w:rsidRDefault="00726646" w14:paraId="1EE28219" w14:textId="2394410E">
      <w:pPr>
        <w:pStyle w:val="Heading3"/>
        <w:rPr>
          <w:rFonts w:eastAsiaTheme="minorHAnsi"/>
        </w:rPr>
      </w:pPr>
      <w:bookmarkStart w:name="_Toc175823840" w:id="6"/>
      <w:r w:rsidRPr="006C62B2">
        <w:rPr>
          <w:rFonts w:eastAsia="DengXian"/>
        </w:rPr>
        <w:t>Freezing</w:t>
      </w:r>
      <w:bookmarkEnd w:id="6"/>
    </w:p>
    <w:p w:rsidR="00726646" w:rsidP="00726646" w:rsidRDefault="00FD232C" w14:paraId="3131CBBB" w14:textId="66C0BD53">
      <w:pPr>
        <w:pStyle w:val="ListParagraph"/>
        <w:numPr>
          <w:ilvl w:val="0"/>
          <w:numId w:val="3"/>
        </w:numPr>
        <w:jc w:val="both"/>
        <w:rPr>
          <w:rFonts w:cstheme="minorHAnsi"/>
        </w:rPr>
      </w:pPr>
      <w:r w:rsidRPr="00726646">
        <w:rPr>
          <w:rFonts w:eastAsia="DengXian" w:cstheme="minorHAnsi"/>
        </w:rPr>
        <w:t xml:space="preserve">Once the sample is pure, follow the LV Workflow to create and print the appropriate labels from </w:t>
      </w:r>
      <w:proofErr w:type="spellStart"/>
      <w:r w:rsidRPr="00726646">
        <w:rPr>
          <w:rFonts w:eastAsia="DengXian" w:cstheme="minorHAnsi"/>
        </w:rPr>
        <w:t>LabVantage</w:t>
      </w:r>
      <w:proofErr w:type="spellEnd"/>
      <w:r w:rsidRPr="00726646">
        <w:rPr>
          <w:rFonts w:eastAsia="DengXian" w:cstheme="minorHAnsi"/>
        </w:rPr>
        <w:t>. For a complete isolated sample, this would consist of isolates 1</w:t>
      </w:r>
      <w:r w:rsidRPr="00726646" w:rsidR="00726646">
        <w:rPr>
          <w:rFonts w:eastAsia="DengXian" w:cstheme="minorHAnsi"/>
        </w:rPr>
        <w:t xml:space="preserve"> </w:t>
      </w:r>
      <w:r w:rsidRPr="00726646">
        <w:rPr>
          <w:rFonts w:eastAsia="DengXian" w:cstheme="minorHAnsi"/>
        </w:rPr>
        <w:t>-</w:t>
      </w:r>
      <w:r w:rsidRPr="00726646" w:rsidR="00726646">
        <w:rPr>
          <w:rFonts w:eastAsia="DengXian" w:cstheme="minorHAnsi"/>
        </w:rPr>
        <w:t xml:space="preserve"> </w:t>
      </w:r>
      <w:r w:rsidRPr="00726646">
        <w:rPr>
          <w:rFonts w:eastAsia="DengXian" w:cstheme="minorHAnsi"/>
        </w:rPr>
        <w:t>3 + P</w:t>
      </w:r>
      <w:r w:rsidRPr="00726646" w:rsidR="00726646">
        <w:rPr>
          <w:rFonts w:eastAsia="DengXian" w:cstheme="minorHAnsi"/>
        </w:rPr>
        <w:t xml:space="preserve">, a bacterial culture isolate (BC) label for each and a cell lysate (CL) label for isolate 1. Using each BC sticker, label a </w:t>
      </w:r>
      <w:r w:rsidRPr="00726646" w:rsidR="00726646">
        <w:rPr>
          <w:rFonts w:cstheme="minorHAnsi"/>
        </w:rPr>
        <w:t>Skim milk cryogenic storage vial</w:t>
      </w:r>
      <w:r w:rsidRPr="00726646" w:rsidR="00726646">
        <w:rPr>
          <w:rFonts w:cstheme="minorHAnsi"/>
        </w:rPr>
        <w:t xml:space="preserve">, and use the CL sticker to label one </w:t>
      </w:r>
      <w:r w:rsidRPr="00726646" w:rsidR="00726646">
        <w:rPr>
          <w:rFonts w:cstheme="minorHAnsi"/>
        </w:rPr>
        <w:t>Nuclease free water Cell lysate vial</w:t>
      </w:r>
      <w:r w:rsidRPr="00726646" w:rsidR="00726646">
        <w:rPr>
          <w:rFonts w:cstheme="minorHAnsi"/>
        </w:rPr>
        <w:t xml:space="preserve">. </w:t>
      </w:r>
      <w:r w:rsidR="00726646">
        <w:rPr>
          <w:rFonts w:cstheme="minorHAnsi"/>
        </w:rPr>
        <w:t xml:space="preserve">Use a 10uL sterile inoculating loop to freeze half of a loop (5uL) of 1 in the labeled CL </w:t>
      </w:r>
      <w:r w:rsidRPr="00B75130" w:rsidR="00726646">
        <w:rPr>
          <w:rFonts w:cstheme="minorHAnsi"/>
        </w:rPr>
        <w:t>vial</w:t>
      </w:r>
      <w:r w:rsidR="00726646">
        <w:rPr>
          <w:rFonts w:cstheme="minorHAnsi"/>
        </w:rPr>
        <w:t xml:space="preserve">. Then use a </w:t>
      </w:r>
      <w:r w:rsidR="00726646">
        <w:rPr>
          <w:rFonts w:cstheme="minorHAnsi"/>
        </w:rPr>
        <w:t>10uL sterile inoculating loop to freeze a</w:t>
      </w:r>
      <w:r w:rsidR="00726646">
        <w:rPr>
          <w:rFonts w:cstheme="minorHAnsi"/>
        </w:rPr>
        <w:t xml:space="preserve"> full </w:t>
      </w:r>
      <w:r w:rsidR="00726646">
        <w:rPr>
          <w:rFonts w:cstheme="minorHAnsi"/>
        </w:rPr>
        <w:t>loop</w:t>
      </w:r>
      <w:r w:rsidR="00726646">
        <w:rPr>
          <w:rFonts w:cstheme="minorHAnsi"/>
        </w:rPr>
        <w:t xml:space="preserve"> of 1 in the BC vial labeled “NS1-A-C1-BC”. Repeat this step for each additional isolated colony sample and the pool.</w:t>
      </w:r>
      <w:r w:rsidR="002018E4">
        <w:rPr>
          <w:rFonts w:cstheme="minorHAnsi"/>
        </w:rPr>
        <w:t xml:space="preserve"> </w:t>
      </w:r>
      <w:r w:rsidRPr="00B75130" w:rsidR="002018E4">
        <w:rPr>
          <w:rFonts w:cstheme="minorHAnsi"/>
        </w:rPr>
        <w:t>Complete the culture log form as appropriate, circling</w:t>
      </w:r>
      <w:r w:rsidR="002018E4">
        <w:rPr>
          <w:rFonts w:cstheme="minorHAnsi"/>
        </w:rPr>
        <w:t xml:space="preserve"> anything left blank previously, in addition to whether a pool was frozen, how many isolated colonies were frozen, whether a CHOP CL tube was frozen</w:t>
      </w:r>
      <w:r w:rsidRPr="00B75130" w:rsidR="002018E4">
        <w:rPr>
          <w:rFonts w:cstheme="minorHAnsi"/>
        </w:rPr>
        <w:t>, and writ</w:t>
      </w:r>
      <w:r w:rsidR="002018E4">
        <w:rPr>
          <w:rFonts w:cstheme="minorHAnsi"/>
        </w:rPr>
        <w:t>ing</w:t>
      </w:r>
      <w:r w:rsidRPr="00B75130" w:rsidR="002018E4">
        <w:rPr>
          <w:rFonts w:cstheme="minorHAnsi"/>
        </w:rPr>
        <w:t xml:space="preserve"> in the notes section what was performed with the date</w:t>
      </w:r>
      <w:r w:rsidR="002018E4">
        <w:rPr>
          <w:rFonts w:cstheme="minorHAnsi"/>
        </w:rPr>
        <w:t>, indicating clearly what was frozen</w:t>
      </w:r>
      <w:r w:rsidRPr="00B75130" w:rsidR="002018E4">
        <w:rPr>
          <w:rFonts w:cstheme="minorHAnsi"/>
        </w:rPr>
        <w:t>.</w:t>
      </w:r>
      <w:r w:rsidR="002018E4">
        <w:rPr>
          <w:rFonts w:cstheme="minorHAnsi"/>
        </w:rPr>
        <w:t xml:space="preserve"> </w:t>
      </w:r>
    </w:p>
    <w:p w:rsidR="004D5B76" w:rsidP="00726646" w:rsidRDefault="004D5B76" w14:paraId="13DFF95C" w14:textId="40E838F2">
      <w:pPr>
        <w:pStyle w:val="ListParagraph"/>
        <w:numPr>
          <w:ilvl w:val="0"/>
          <w:numId w:val="3"/>
        </w:numPr>
        <w:jc w:val="both"/>
        <w:rPr>
          <w:rFonts w:cstheme="minorHAnsi"/>
        </w:rPr>
      </w:pPr>
      <w:r>
        <w:rPr>
          <w:rFonts w:cstheme="minorHAnsi"/>
        </w:rPr>
        <w:t xml:space="preserve">Place the storage vials in their appropriate locations in the -80 </w:t>
      </w:r>
      <w:r>
        <w:rPr>
          <w:rFonts w:hint="cs" w:ascii="Assistant" w:hAnsi="Assistant" w:cs="Assistant"/>
        </w:rPr>
        <w:t>°</w:t>
      </w:r>
      <w:r>
        <w:rPr>
          <w:rFonts w:cstheme="minorHAnsi"/>
        </w:rPr>
        <w:t xml:space="preserve">C SPREAD freezer, looking at the map to maintain separation of BC and CL isolates. </w:t>
      </w:r>
    </w:p>
    <w:p w:rsidR="00726646" w:rsidP="00726646" w:rsidRDefault="004D5B76" w14:paraId="1D877744" w14:textId="0B2BFE9C">
      <w:pPr>
        <w:pStyle w:val="ListParagraph"/>
        <w:numPr>
          <w:ilvl w:val="0"/>
          <w:numId w:val="3"/>
        </w:numPr>
        <w:jc w:val="both"/>
        <w:rPr>
          <w:rFonts w:cstheme="minorHAnsi"/>
        </w:rPr>
      </w:pPr>
      <w:r>
        <w:rPr>
          <w:rFonts w:cstheme="minorHAnsi"/>
        </w:rPr>
        <w:t xml:space="preserve">Once the entire culture log form has been completed, sign the </w:t>
      </w:r>
      <w:proofErr w:type="gramStart"/>
      <w:r>
        <w:rPr>
          <w:rFonts w:cstheme="minorHAnsi"/>
        </w:rPr>
        <w:t>bottom</w:t>
      </w:r>
      <w:proofErr w:type="gramEnd"/>
      <w:r>
        <w:rPr>
          <w:rFonts w:cstheme="minorHAnsi"/>
        </w:rPr>
        <w:t xml:space="preserve"> and set aside for appropriate data entry. Then file the form in the subject’s folder.</w:t>
      </w:r>
    </w:p>
    <w:p w:rsidRPr="006C62B2" w:rsidR="00DB3444" w:rsidP="00392532" w:rsidRDefault="00DB3444" w14:paraId="2DAD04E1" w14:textId="180FF1B2">
      <w:pPr>
        <w:pStyle w:val="Heading3"/>
      </w:pPr>
      <w:bookmarkStart w:name="_Toc175823841" w:id="7"/>
      <w:r w:rsidRPr="006C62B2">
        <w:lastRenderedPageBreak/>
        <w:t>Sequencing</w:t>
      </w:r>
      <w:bookmarkEnd w:id="7"/>
    </w:p>
    <w:p w:rsidR="00DB3444" w:rsidP="00DB3444" w:rsidRDefault="00DB3444" w14:paraId="4ABABC9C" w14:textId="03C63C1A">
      <w:pPr>
        <w:pStyle w:val="ListParagraph"/>
        <w:numPr>
          <w:ilvl w:val="0"/>
          <w:numId w:val="3"/>
        </w:numPr>
        <w:jc w:val="both"/>
        <w:rPr>
          <w:rFonts w:cstheme="minorHAnsi"/>
        </w:rPr>
      </w:pPr>
      <w:r>
        <w:rPr>
          <w:rFonts w:cstheme="minorHAnsi"/>
        </w:rPr>
        <w:t xml:space="preserve">To send the isolates for whole genome sequencing, utilize </w:t>
      </w:r>
      <w:proofErr w:type="spellStart"/>
      <w:r>
        <w:rPr>
          <w:rFonts w:cstheme="minorHAnsi"/>
        </w:rPr>
        <w:t>LabVantage</w:t>
      </w:r>
      <w:proofErr w:type="spellEnd"/>
      <w:r>
        <w:rPr>
          <w:rFonts w:cstheme="minorHAnsi"/>
        </w:rPr>
        <w:t xml:space="preserve"> to ensure all 368 samples are checked in to the appropriate box and location.</w:t>
      </w:r>
    </w:p>
    <w:p w:rsidR="00DB3444" w:rsidP="00DB3444" w:rsidRDefault="00DB3444" w14:paraId="79098250" w14:textId="50C59C1A">
      <w:pPr>
        <w:pStyle w:val="ListParagraph"/>
        <w:numPr>
          <w:ilvl w:val="0"/>
          <w:numId w:val="3"/>
        </w:numPr>
        <w:jc w:val="both"/>
        <w:rPr>
          <w:rFonts w:cstheme="minorHAnsi"/>
        </w:rPr>
      </w:pPr>
      <w:r>
        <w:rPr>
          <w:rFonts w:cstheme="minorHAnsi"/>
        </w:rPr>
        <w:t xml:space="preserve">Use the Penn/CHOP microbiome center template to create a Metadata sheet, using </w:t>
      </w:r>
      <w:proofErr w:type="spellStart"/>
      <w:r>
        <w:rPr>
          <w:rFonts w:cstheme="minorHAnsi"/>
        </w:rPr>
        <w:t>LabVantage</w:t>
      </w:r>
      <w:proofErr w:type="spellEnd"/>
      <w:r>
        <w:rPr>
          <w:rFonts w:cstheme="minorHAnsi"/>
        </w:rPr>
        <w:t xml:space="preserve"> data to fill most required fields. </w:t>
      </w:r>
    </w:p>
    <w:p w:rsidR="00DB3444" w:rsidP="00DB3444" w:rsidRDefault="00DB3444" w14:paraId="1E92EFF0" w14:textId="7F62491E">
      <w:pPr>
        <w:pStyle w:val="ListParagraph"/>
        <w:numPr>
          <w:ilvl w:val="0"/>
          <w:numId w:val="3"/>
        </w:numPr>
        <w:jc w:val="both"/>
        <w:rPr>
          <w:rFonts w:cstheme="minorHAnsi"/>
        </w:rPr>
      </w:pPr>
      <w:r>
        <w:rPr>
          <w:rFonts w:cstheme="minorHAnsi"/>
        </w:rPr>
        <w:t xml:space="preserve">Add additional line to metadata sheet indicating a correlated sticker, placing them in order of the </w:t>
      </w:r>
      <w:r w:rsidR="00F96AC7">
        <w:rPr>
          <w:rFonts w:cstheme="minorHAnsi"/>
        </w:rPr>
        <w:t xml:space="preserve">CL tubes in the box. Double check that the stickers, location of vials, and metadata sheet agree. </w:t>
      </w:r>
    </w:p>
    <w:p w:rsidR="00F96AC7" w:rsidP="00DB3444" w:rsidRDefault="00F96AC7" w14:paraId="1125CFEC" w14:textId="6FE539A4">
      <w:pPr>
        <w:pStyle w:val="ListParagraph"/>
        <w:numPr>
          <w:ilvl w:val="0"/>
          <w:numId w:val="3"/>
        </w:numPr>
        <w:jc w:val="both"/>
        <w:rPr>
          <w:rFonts w:cstheme="minorHAnsi"/>
        </w:rPr>
      </w:pPr>
      <w:r>
        <w:rPr>
          <w:rFonts w:cstheme="minorHAnsi"/>
        </w:rPr>
        <w:t xml:space="preserve">Place the sample boxes on dry ice and deliver to CHOP with the completed microbiome center sequence core sample receipt form. </w:t>
      </w:r>
    </w:p>
    <w:p w:rsidR="006C62B2" w:rsidP="00C1169B" w:rsidRDefault="006C62B2" w14:paraId="6A1144B3" w14:textId="77777777">
      <w:pPr>
        <w:pStyle w:val="ListParagraph"/>
        <w:jc w:val="both"/>
        <w:rPr>
          <w:rFonts w:cstheme="minorHAnsi"/>
        </w:rPr>
      </w:pPr>
    </w:p>
    <w:p w:rsidR="00392532" w:rsidP="00392532" w:rsidRDefault="00392532" w14:paraId="231904C6" w14:textId="7C6E1CA3">
      <w:pPr>
        <w:pStyle w:val="Heading2"/>
      </w:pPr>
      <w:bookmarkStart w:name="_Toc175823842" w:id="8"/>
      <w:r>
        <w:t>SPREAD HCW Samples</w:t>
      </w:r>
      <w:bookmarkEnd w:id="8"/>
    </w:p>
    <w:p w:rsidRPr="006C62B2" w:rsidR="00392532" w:rsidP="00392532" w:rsidRDefault="00392532" w14:paraId="6FA0426B" w14:textId="77777777">
      <w:pPr>
        <w:pStyle w:val="Heading3"/>
      </w:pPr>
      <w:bookmarkStart w:name="_Toc175823843" w:id="9"/>
      <w:r w:rsidRPr="006C62B2">
        <w:t>Initial process</w:t>
      </w:r>
      <w:bookmarkEnd w:id="9"/>
    </w:p>
    <w:p w:rsidRPr="00B75130" w:rsidR="00392532" w:rsidP="00392532" w:rsidRDefault="00392532" w14:paraId="7220F43C" w14:textId="403856A8">
      <w:pPr>
        <w:pStyle w:val="ListParagraph"/>
        <w:numPr>
          <w:ilvl w:val="0"/>
          <w:numId w:val="4"/>
        </w:numPr>
        <w:jc w:val="both"/>
        <w:rPr>
          <w:rFonts w:cstheme="minorHAnsi"/>
        </w:rPr>
      </w:pPr>
      <w:r w:rsidRPr="00B75130">
        <w:rPr>
          <w:rFonts w:cstheme="minorHAnsi"/>
        </w:rPr>
        <w:t xml:space="preserve">Retrieve sample sets from SPREAD drop-off bin. A complete set includes </w:t>
      </w:r>
      <w:r>
        <w:rPr>
          <w:rFonts w:cstheme="minorHAnsi"/>
        </w:rPr>
        <w:t>40 labeled</w:t>
      </w:r>
      <w:r w:rsidRPr="00B75130">
        <w:rPr>
          <w:rFonts w:cstheme="minorHAnsi"/>
        </w:rPr>
        <w:t xml:space="preserve"> </w:t>
      </w:r>
      <w:proofErr w:type="spellStart"/>
      <w:r w:rsidRPr="00B75130">
        <w:rPr>
          <w:rFonts w:cstheme="minorHAnsi"/>
        </w:rPr>
        <w:t>copan</w:t>
      </w:r>
      <w:proofErr w:type="spellEnd"/>
      <w:r w:rsidRPr="00B75130">
        <w:rPr>
          <w:rFonts w:cstheme="minorHAnsi"/>
        </w:rPr>
        <w:t xml:space="preserve"> swabs</w:t>
      </w:r>
      <w:r>
        <w:rPr>
          <w:rFonts w:cstheme="minorHAnsi"/>
        </w:rPr>
        <w:t xml:space="preserve"> (20 from FP10 and 20 from FP12)</w:t>
      </w:r>
      <w:r w:rsidRPr="00B75130">
        <w:rPr>
          <w:rFonts w:cstheme="minorHAnsi"/>
        </w:rPr>
        <w:t>, a</w:t>
      </w:r>
      <w:r>
        <w:rPr>
          <w:rFonts w:cstheme="minorHAnsi"/>
        </w:rPr>
        <w:t>nd 40</w:t>
      </w:r>
      <w:r w:rsidRPr="00B75130">
        <w:rPr>
          <w:rFonts w:cstheme="minorHAnsi"/>
        </w:rPr>
        <w:t xml:space="preserve"> Culture log form</w:t>
      </w:r>
      <w:r>
        <w:rPr>
          <w:rFonts w:cstheme="minorHAnsi"/>
        </w:rPr>
        <w:t>s</w:t>
      </w:r>
      <w:r w:rsidRPr="00B75130">
        <w:rPr>
          <w:rFonts w:cstheme="minorHAnsi"/>
        </w:rPr>
        <w:t xml:space="preserve"> with the top portion</w:t>
      </w:r>
      <w:r>
        <w:rPr>
          <w:rFonts w:cstheme="minorHAnsi"/>
        </w:rPr>
        <w:t>s</w:t>
      </w:r>
      <w:r w:rsidRPr="00B75130">
        <w:rPr>
          <w:rFonts w:cstheme="minorHAnsi"/>
        </w:rPr>
        <w:t xml:space="preserve"> completed</w:t>
      </w:r>
      <w:r>
        <w:rPr>
          <w:rFonts w:cstheme="minorHAnsi"/>
        </w:rPr>
        <w:t>.</w:t>
      </w:r>
    </w:p>
    <w:p w:rsidRPr="00B75130" w:rsidR="00392532" w:rsidP="00392532" w:rsidRDefault="00392532" w14:paraId="75469B41" w14:textId="258B10D8">
      <w:pPr>
        <w:pStyle w:val="ListParagraph"/>
        <w:numPr>
          <w:ilvl w:val="0"/>
          <w:numId w:val="4"/>
        </w:numPr>
        <w:jc w:val="both"/>
        <w:rPr>
          <w:rFonts w:cstheme="minorHAnsi"/>
        </w:rPr>
      </w:pPr>
      <w:r w:rsidRPr="00B75130">
        <w:rPr>
          <w:rFonts w:cstheme="minorHAnsi"/>
        </w:rPr>
        <w:t xml:space="preserve">Using the information on the culture log form, follow the SPREAD LV Workflow to enter the samples into </w:t>
      </w:r>
      <w:proofErr w:type="spellStart"/>
      <w:r w:rsidRPr="00B75130">
        <w:rPr>
          <w:rFonts w:cstheme="minorHAnsi"/>
        </w:rPr>
        <w:t>LabVantage</w:t>
      </w:r>
      <w:proofErr w:type="spellEnd"/>
      <w:r w:rsidRPr="00B75130">
        <w:rPr>
          <w:rFonts w:cstheme="minorHAnsi"/>
        </w:rPr>
        <w:t xml:space="preserve"> and print 2 labels for each </w:t>
      </w:r>
      <w:r>
        <w:rPr>
          <w:rFonts w:cstheme="minorHAnsi"/>
        </w:rPr>
        <w:t>subject</w:t>
      </w:r>
      <w:r w:rsidRPr="00B75130">
        <w:rPr>
          <w:rFonts w:cstheme="minorHAnsi"/>
        </w:rPr>
        <w:t xml:space="preserve">. </w:t>
      </w:r>
    </w:p>
    <w:p w:rsidRPr="00B75130" w:rsidR="00392532" w:rsidP="00392532" w:rsidRDefault="00392532" w14:paraId="30BEF763" w14:textId="77777777">
      <w:pPr>
        <w:pStyle w:val="ListParagraph"/>
        <w:numPr>
          <w:ilvl w:val="0"/>
          <w:numId w:val="4"/>
        </w:numPr>
        <w:jc w:val="both"/>
        <w:rPr>
          <w:rFonts w:cstheme="minorHAnsi"/>
        </w:rPr>
      </w:pPr>
      <w:r w:rsidRPr="00B75130">
        <w:rPr>
          <w:rFonts w:cstheme="minorHAnsi"/>
        </w:rPr>
        <w:t xml:space="preserve">Fill out the date and time culture start field on the culture log </w:t>
      </w:r>
      <w:proofErr w:type="gramStart"/>
      <w:r w:rsidRPr="00B75130">
        <w:rPr>
          <w:rFonts w:cstheme="minorHAnsi"/>
        </w:rPr>
        <w:t>form</w:t>
      </w:r>
      <w:proofErr w:type="gramEnd"/>
    </w:p>
    <w:p w:rsidRPr="00B75130" w:rsidR="00392532" w:rsidP="00392532" w:rsidRDefault="00392532" w14:paraId="292564A9" w14:textId="6311E756">
      <w:pPr>
        <w:pStyle w:val="ListParagraph"/>
        <w:numPr>
          <w:ilvl w:val="0"/>
          <w:numId w:val="4"/>
        </w:numPr>
        <w:jc w:val="both"/>
        <w:rPr>
          <w:rFonts w:cstheme="minorHAnsi"/>
        </w:rPr>
      </w:pPr>
      <w:proofErr w:type="gramStart"/>
      <w:r w:rsidRPr="00B75130">
        <w:rPr>
          <w:rFonts w:cstheme="minorHAnsi"/>
        </w:rPr>
        <w:t>Label  SACA</w:t>
      </w:r>
      <w:proofErr w:type="gramEnd"/>
      <w:r w:rsidRPr="00B75130">
        <w:rPr>
          <w:rFonts w:cstheme="minorHAnsi"/>
        </w:rPr>
        <w:t xml:space="preserve"> plates with the “A” labels for each received sample. Label TSB tubes with the “B” labels for each received sample. </w:t>
      </w:r>
    </w:p>
    <w:p w:rsidRPr="00B75130" w:rsidR="00392532" w:rsidP="00392532" w:rsidRDefault="00392532" w14:paraId="00B19100" w14:textId="40118F81">
      <w:pPr>
        <w:pStyle w:val="ListParagraph"/>
        <w:numPr>
          <w:ilvl w:val="0"/>
          <w:numId w:val="4"/>
        </w:numPr>
        <w:jc w:val="both"/>
        <w:rPr>
          <w:rFonts w:cstheme="minorHAnsi"/>
        </w:rPr>
      </w:pPr>
      <w:r w:rsidRPr="00B75130">
        <w:rPr>
          <w:rFonts w:cstheme="minorHAnsi"/>
        </w:rPr>
        <w:t xml:space="preserve">Plate </w:t>
      </w:r>
      <w:r>
        <w:rPr>
          <w:rFonts w:cstheme="minorHAnsi"/>
        </w:rPr>
        <w:t>each</w:t>
      </w:r>
      <w:r w:rsidRPr="00B75130">
        <w:rPr>
          <w:rFonts w:cstheme="minorHAnsi"/>
        </w:rPr>
        <w:t xml:space="preserve"> swab on the SACA medium plate labeled “NS-A”. Use a continuous rolling motion with the swab (as if you are unrolling a lint roll) while creating a lawn, ensuring the entire swab’s surface contacts the media. Finally, use the tip of the swab to contact the perimeter of the plate. Then place the swab in the TSB centrifuge tube labeled “NS-B”, breaking off the end and sealing the tube. Place the remaining swab components (end and cover) in the biohazard bin. </w:t>
      </w:r>
    </w:p>
    <w:p w:rsidRPr="00B75130" w:rsidR="00392532" w:rsidP="00392532" w:rsidRDefault="00392532" w14:paraId="4FA25529" w14:textId="4DC4EEBD">
      <w:pPr>
        <w:pStyle w:val="ListParagraph"/>
        <w:numPr>
          <w:ilvl w:val="0"/>
          <w:numId w:val="4"/>
        </w:numPr>
        <w:jc w:val="both"/>
        <w:rPr>
          <w:rFonts w:cstheme="minorHAnsi"/>
        </w:rPr>
      </w:pPr>
      <w:r>
        <w:rPr>
          <w:rFonts w:cstheme="minorHAnsi"/>
        </w:rPr>
        <w:t>P</w:t>
      </w:r>
      <w:r w:rsidRPr="00B75130">
        <w:rPr>
          <w:rFonts w:cstheme="minorHAnsi"/>
        </w:rPr>
        <w:t xml:space="preserve">lace </w:t>
      </w:r>
      <w:r w:rsidR="00F30B13">
        <w:rPr>
          <w:rFonts w:cstheme="minorHAnsi"/>
        </w:rPr>
        <w:t xml:space="preserve">the plates </w:t>
      </w:r>
      <w:r w:rsidRPr="00B75130">
        <w:rPr>
          <w:rFonts w:cstheme="minorHAnsi"/>
        </w:rPr>
        <w:t>in the incubator at 37</w:t>
      </w:r>
      <w:r w:rsidRPr="00B75130">
        <w:rPr>
          <w:rFonts w:eastAsia="DengXian" w:cstheme="minorHAnsi"/>
        </w:rPr>
        <w:t xml:space="preserve"> °</w:t>
      </w:r>
      <w:r w:rsidRPr="00B75130">
        <w:rPr>
          <w:rFonts w:cstheme="minorHAnsi"/>
        </w:rPr>
        <w:t>C for 48 hours.</w:t>
      </w:r>
    </w:p>
    <w:p w:rsidRPr="00B75130" w:rsidR="00392532" w:rsidP="00392532" w:rsidRDefault="00392532" w14:paraId="21A9EAD3" w14:textId="77777777">
      <w:pPr>
        <w:pStyle w:val="ListParagraph"/>
        <w:numPr>
          <w:ilvl w:val="0"/>
          <w:numId w:val="4"/>
        </w:numPr>
        <w:jc w:val="both"/>
        <w:rPr>
          <w:rFonts w:cstheme="minorHAnsi"/>
        </w:rPr>
      </w:pPr>
      <w:r w:rsidRPr="00B75130">
        <w:rPr>
          <w:rFonts w:cstheme="minorHAnsi"/>
        </w:rPr>
        <w:t>Place the TSB centrifuge tubes in the shaking incubator at 37</w:t>
      </w:r>
      <w:r w:rsidRPr="00B75130">
        <w:rPr>
          <w:rFonts w:eastAsia="DengXian" w:cstheme="minorHAnsi"/>
        </w:rPr>
        <w:t xml:space="preserve"> °</w:t>
      </w:r>
      <w:r w:rsidRPr="00B75130">
        <w:rPr>
          <w:rFonts w:cstheme="minorHAnsi"/>
        </w:rPr>
        <w:t xml:space="preserve">C, shaking at 200rpm overnight. </w:t>
      </w:r>
    </w:p>
    <w:p w:rsidRPr="00B75130" w:rsidR="00392532" w:rsidP="00392532" w:rsidRDefault="00392532" w14:paraId="085C3B4E" w14:textId="5D4F0A0D">
      <w:pPr>
        <w:pStyle w:val="ListParagraph"/>
        <w:numPr>
          <w:ilvl w:val="0"/>
          <w:numId w:val="4"/>
        </w:numPr>
        <w:jc w:val="both"/>
        <w:rPr>
          <w:rFonts w:cstheme="minorHAnsi"/>
        </w:rPr>
      </w:pPr>
      <w:r w:rsidRPr="00B75130">
        <w:rPr>
          <w:rFonts w:cstheme="minorHAnsi"/>
        </w:rPr>
        <w:t>Place the culture log form in the SPREAD</w:t>
      </w:r>
      <w:r w:rsidR="00F30B13">
        <w:rPr>
          <w:rFonts w:cstheme="minorHAnsi"/>
        </w:rPr>
        <w:t xml:space="preserve"> HCW</w:t>
      </w:r>
      <w:r w:rsidRPr="00B75130">
        <w:rPr>
          <w:rFonts w:cstheme="minorHAnsi"/>
        </w:rPr>
        <w:t xml:space="preserve"> binder, sorting numerically</w:t>
      </w:r>
      <w:r w:rsidR="00F30B13">
        <w:rPr>
          <w:rFonts w:cstheme="minorHAnsi"/>
        </w:rPr>
        <w:t xml:space="preserve"> by </w:t>
      </w:r>
      <w:r w:rsidRPr="00B75130">
        <w:rPr>
          <w:rFonts w:cstheme="minorHAnsi"/>
        </w:rPr>
        <w:t>using the SPR</w:t>
      </w:r>
      <w:r w:rsidR="00F30B13">
        <w:rPr>
          <w:rFonts w:cstheme="minorHAnsi"/>
        </w:rPr>
        <w:t>HCW</w:t>
      </w:r>
      <w:r w:rsidRPr="00B75130">
        <w:rPr>
          <w:rFonts w:cstheme="minorHAnsi"/>
        </w:rPr>
        <w:t xml:space="preserve"> ID number (SPR</w:t>
      </w:r>
      <w:r w:rsidR="00F30B13">
        <w:rPr>
          <w:rFonts w:cstheme="minorHAnsi"/>
        </w:rPr>
        <w:t>HCW</w:t>
      </w:r>
      <w:r w:rsidRPr="00B75130">
        <w:rPr>
          <w:rFonts w:cstheme="minorHAnsi"/>
        </w:rPr>
        <w:t>0000</w:t>
      </w:r>
      <w:r w:rsidR="00F30B13">
        <w:rPr>
          <w:rFonts w:cstheme="minorHAnsi"/>
        </w:rPr>
        <w:t>3</w:t>
      </w:r>
      <w:r w:rsidRPr="00B75130">
        <w:rPr>
          <w:rFonts w:cstheme="minorHAnsi"/>
        </w:rPr>
        <w:t>, SPR</w:t>
      </w:r>
      <w:r w:rsidR="00F30B13">
        <w:rPr>
          <w:rFonts w:cstheme="minorHAnsi"/>
        </w:rPr>
        <w:t>HCW</w:t>
      </w:r>
      <w:r w:rsidRPr="00B75130">
        <w:rPr>
          <w:rFonts w:cstheme="minorHAnsi"/>
        </w:rPr>
        <w:t>00</w:t>
      </w:r>
      <w:r w:rsidR="00F30B13">
        <w:rPr>
          <w:rFonts w:cstheme="minorHAnsi"/>
        </w:rPr>
        <w:t>101</w:t>
      </w:r>
      <w:r w:rsidRPr="00B75130">
        <w:rPr>
          <w:rFonts w:cstheme="minorHAnsi"/>
        </w:rPr>
        <w:t>,</w:t>
      </w:r>
      <w:r w:rsidR="00F30B13">
        <w:rPr>
          <w:rFonts w:cstheme="minorHAnsi"/>
        </w:rPr>
        <w:t xml:space="preserve"> SPRHCW315,</w:t>
      </w:r>
      <w:r w:rsidRPr="00B75130">
        <w:rPr>
          <w:rFonts w:cstheme="minorHAnsi"/>
        </w:rPr>
        <w:t xml:space="preserve"> etc.). </w:t>
      </w:r>
    </w:p>
    <w:p w:rsidRPr="006C62B2" w:rsidR="00392532" w:rsidP="00392532" w:rsidRDefault="00392532" w14:paraId="555BD848" w14:textId="77777777">
      <w:pPr>
        <w:pStyle w:val="Heading3"/>
      </w:pPr>
      <w:bookmarkStart w:name="_Toc175823844" w:id="10"/>
      <w:r w:rsidRPr="006C62B2">
        <w:t>SA growth process</w:t>
      </w:r>
      <w:bookmarkEnd w:id="10"/>
    </w:p>
    <w:p w:rsidRPr="00B75130" w:rsidR="00392532" w:rsidP="00392532" w:rsidRDefault="00392532" w14:paraId="3F851DCB" w14:textId="77777777">
      <w:pPr>
        <w:pStyle w:val="ListParagraph"/>
        <w:numPr>
          <w:ilvl w:val="0"/>
          <w:numId w:val="4"/>
        </w:numPr>
        <w:jc w:val="both"/>
        <w:rPr>
          <w:rFonts w:cstheme="minorHAnsi"/>
        </w:rPr>
      </w:pPr>
      <w:r w:rsidRPr="00B75130">
        <w:rPr>
          <w:rFonts w:cstheme="minorHAnsi"/>
        </w:rPr>
        <w:t>The following day, remove the TSB centrifuge</w:t>
      </w:r>
      <w:r>
        <w:rPr>
          <w:rFonts w:cstheme="minorHAnsi"/>
        </w:rPr>
        <w:t xml:space="preserve"> “B”</w:t>
      </w:r>
      <w:r w:rsidRPr="00B75130">
        <w:rPr>
          <w:rFonts w:cstheme="minorHAnsi"/>
        </w:rPr>
        <w:t xml:space="preserve"> tubes from the shaking incubator, turning off the device if only SPREAD samples are occupying. Place the TSB centrifuge tubes in a rack and then place in the 4 </w:t>
      </w:r>
      <w:r w:rsidRPr="00B75130">
        <w:rPr>
          <w:rFonts w:eastAsia="DengXian" w:cstheme="minorHAnsi"/>
        </w:rPr>
        <w:t>°</w:t>
      </w:r>
      <w:r w:rsidRPr="00B75130">
        <w:rPr>
          <w:rFonts w:cstheme="minorHAnsi"/>
        </w:rPr>
        <w:t xml:space="preserve">C fridge in the lab. </w:t>
      </w:r>
    </w:p>
    <w:p w:rsidRPr="00B75130" w:rsidR="00392532" w:rsidP="00392532" w:rsidRDefault="00392532" w14:paraId="70D4D434" w14:textId="77777777">
      <w:pPr>
        <w:pStyle w:val="ListParagraph"/>
        <w:numPr>
          <w:ilvl w:val="0"/>
          <w:numId w:val="4"/>
        </w:numPr>
        <w:jc w:val="both"/>
        <w:rPr>
          <w:rFonts w:cstheme="minorHAnsi"/>
        </w:rPr>
      </w:pPr>
      <w:r w:rsidRPr="00B75130">
        <w:rPr>
          <w:rFonts w:cstheme="minorHAnsi"/>
        </w:rPr>
        <w:t xml:space="preserve">Remove the SACA medium “A” plates from the 37 </w:t>
      </w:r>
      <w:r w:rsidRPr="00B75130">
        <w:rPr>
          <w:rFonts w:eastAsia="DengXian" w:cstheme="minorHAnsi"/>
        </w:rPr>
        <w:t>°</w:t>
      </w:r>
      <w:r w:rsidRPr="00B75130">
        <w:rPr>
          <w:rFonts w:cstheme="minorHAnsi"/>
        </w:rPr>
        <w:t xml:space="preserve">C incubator to check for SA growth. Place all plates without SA growth back in the 37 </w:t>
      </w:r>
      <w:r w:rsidRPr="00B75130">
        <w:rPr>
          <w:rFonts w:eastAsia="DengXian" w:cstheme="minorHAnsi"/>
        </w:rPr>
        <w:t>°</w:t>
      </w:r>
      <w:r w:rsidRPr="00B75130">
        <w:rPr>
          <w:rFonts w:cstheme="minorHAnsi"/>
        </w:rPr>
        <w:t xml:space="preserve">C incubator for an additional 24 hours. The plates with SA growth may be removed and put to the side for colony isolation. </w:t>
      </w:r>
    </w:p>
    <w:p w:rsidRPr="00FD232C" w:rsidR="00392532" w:rsidP="00392532" w:rsidRDefault="00392532" w14:paraId="2FDDB877" w14:textId="0AA18CF6">
      <w:pPr>
        <w:pStyle w:val="ListParagraph"/>
        <w:numPr>
          <w:ilvl w:val="0"/>
          <w:numId w:val="4"/>
        </w:numPr>
        <w:jc w:val="both"/>
        <w:rPr>
          <w:rFonts w:cstheme="minorHAnsi"/>
        </w:rPr>
      </w:pPr>
      <w:r w:rsidRPr="00B75130">
        <w:rPr>
          <w:rFonts w:cstheme="minorHAnsi"/>
        </w:rPr>
        <w:t>For each plate with SA growth (+</w:t>
      </w:r>
      <w:proofErr w:type="spellStart"/>
      <w:r w:rsidRPr="00B75130">
        <w:rPr>
          <w:rFonts w:cstheme="minorHAnsi"/>
        </w:rPr>
        <w:t>Cx</w:t>
      </w:r>
      <w:proofErr w:type="spellEnd"/>
      <w:r w:rsidRPr="00B75130">
        <w:rPr>
          <w:rFonts w:cstheme="minorHAnsi"/>
        </w:rPr>
        <w:t>) sub out up to 3 individual colonies and a pool sample</w:t>
      </w:r>
      <w:r>
        <w:rPr>
          <w:rFonts w:cstheme="minorHAnsi"/>
        </w:rPr>
        <w:t xml:space="preserve"> (Consisting of every non-isolated SA colony on the plate)</w:t>
      </w:r>
      <w:r w:rsidRPr="00B75130">
        <w:rPr>
          <w:rFonts w:cstheme="minorHAnsi"/>
        </w:rPr>
        <w:t xml:space="preserve"> onto Blood Agar medium (BA)</w:t>
      </w:r>
      <w:r>
        <w:rPr>
          <w:rFonts w:cstheme="minorHAnsi"/>
        </w:rPr>
        <w:t xml:space="preserve"> using 1uL sterile inoculating loops</w:t>
      </w:r>
      <w:r w:rsidRPr="00B75130">
        <w:rPr>
          <w:rFonts w:cstheme="minorHAnsi"/>
        </w:rPr>
        <w:t>. Label the plates used in the following notation, with the date on the bottom: SPR</w:t>
      </w:r>
      <w:r w:rsidR="00F30B13">
        <w:rPr>
          <w:rFonts w:cstheme="minorHAnsi"/>
        </w:rPr>
        <w:t>HCW</w:t>
      </w:r>
      <w:r w:rsidRPr="00B75130">
        <w:rPr>
          <w:rFonts w:cstheme="minorHAnsi"/>
        </w:rPr>
        <w:t>999</w:t>
      </w:r>
      <w:r w:rsidRPr="00B75130">
        <w:rPr>
          <w:rFonts w:eastAsia="DengXian" w:cstheme="minorHAnsi"/>
        </w:rPr>
        <w:t>·</w:t>
      </w:r>
      <w:r w:rsidR="00F30B13">
        <w:rPr>
          <w:rFonts w:cstheme="minorHAnsi"/>
        </w:rPr>
        <w:t>11M</w:t>
      </w:r>
      <w:r w:rsidRPr="00B75130">
        <w:rPr>
          <w:rFonts w:eastAsia="DengXian" w:cstheme="minorHAnsi"/>
        </w:rPr>
        <w:t>·</w:t>
      </w:r>
      <w:r w:rsidRPr="00B75130">
        <w:rPr>
          <w:rFonts w:cstheme="minorHAnsi"/>
        </w:rPr>
        <w:t>NS</w:t>
      </w:r>
      <w:r w:rsidRPr="00B75130">
        <w:rPr>
          <w:rFonts w:eastAsia="DengXian" w:cstheme="minorHAnsi"/>
        </w:rPr>
        <w:t>·</w:t>
      </w:r>
      <w:r w:rsidRPr="00B75130">
        <w:rPr>
          <w:rFonts w:cstheme="minorHAnsi"/>
        </w:rPr>
        <w:t>A</w:t>
      </w:r>
      <w:r w:rsidRPr="00B75130">
        <w:rPr>
          <w:rFonts w:eastAsia="DengXian" w:cstheme="minorHAnsi"/>
        </w:rPr>
        <w:t>·</w:t>
      </w:r>
      <w:r w:rsidRPr="00B75130">
        <w:rPr>
          <w:rFonts w:cstheme="minorHAnsi"/>
        </w:rPr>
        <w:t xml:space="preserve">ISO1. Complete the culture log form as </w:t>
      </w:r>
      <w:r w:rsidRPr="00B75130">
        <w:rPr>
          <w:rFonts w:cstheme="minorHAnsi"/>
        </w:rPr>
        <w:lastRenderedPageBreak/>
        <w:t>appropriate, circling the hours of incubation prior to +</w:t>
      </w:r>
      <w:proofErr w:type="spellStart"/>
      <w:r w:rsidRPr="00B75130">
        <w:rPr>
          <w:rFonts w:cstheme="minorHAnsi"/>
        </w:rPr>
        <w:t>Cx</w:t>
      </w:r>
      <w:proofErr w:type="spellEnd"/>
      <w:r w:rsidRPr="00B75130">
        <w:rPr>
          <w:rFonts w:cstheme="minorHAnsi"/>
        </w:rPr>
        <w:t>, the sample that was positive (A/B), whether there is a pool, how many colonies make up the pool, and writ</w:t>
      </w:r>
      <w:r>
        <w:rPr>
          <w:rFonts w:cstheme="minorHAnsi"/>
        </w:rPr>
        <w:t>ing</w:t>
      </w:r>
      <w:r w:rsidRPr="00B75130">
        <w:rPr>
          <w:rFonts w:cstheme="minorHAnsi"/>
        </w:rPr>
        <w:t xml:space="preserve"> in the notes section what was performed with the date. If the +</w:t>
      </w:r>
      <w:proofErr w:type="spellStart"/>
      <w:r w:rsidRPr="00B75130">
        <w:rPr>
          <w:rFonts w:cstheme="minorHAnsi"/>
        </w:rPr>
        <w:t>Cx</w:t>
      </w:r>
      <w:proofErr w:type="spellEnd"/>
      <w:r w:rsidRPr="00B75130">
        <w:rPr>
          <w:rFonts w:cstheme="minorHAnsi"/>
        </w:rPr>
        <w:t xml:space="preserve"> plate is obviously mixed with other bacterial growth, this first sample isolation (ISO1) may be </w:t>
      </w:r>
      <w:r w:rsidRPr="00FD232C">
        <w:rPr>
          <w:rFonts w:cstheme="minorHAnsi"/>
        </w:rPr>
        <w:t xml:space="preserve">plated on SACA. Tape together the isolated sample and place in the 37 </w:t>
      </w:r>
      <w:r w:rsidRPr="00FD232C">
        <w:rPr>
          <w:rFonts w:eastAsia="DengXian" w:cstheme="minorHAnsi"/>
        </w:rPr>
        <w:t>°</w:t>
      </w:r>
      <w:r w:rsidRPr="00FD232C">
        <w:rPr>
          <w:rFonts w:cstheme="minorHAnsi"/>
        </w:rPr>
        <w:t xml:space="preserve">C incubator until growth is seen, up to 24 hours. Place the sample plate that you isolated from in the 4 </w:t>
      </w:r>
      <w:r w:rsidRPr="00FD232C">
        <w:rPr>
          <w:rFonts w:eastAsia="DengXian" w:cstheme="minorHAnsi"/>
        </w:rPr>
        <w:t>°</w:t>
      </w:r>
      <w:r w:rsidRPr="00FD232C">
        <w:rPr>
          <w:rFonts w:cstheme="minorHAnsi"/>
        </w:rPr>
        <w:t xml:space="preserve">C fridge as a “parent waiting for growth”. </w:t>
      </w:r>
    </w:p>
    <w:p w:rsidRPr="00FD232C" w:rsidR="00392532" w:rsidP="00392532" w:rsidRDefault="00392532" w14:paraId="67FA8485" w14:textId="72A9747C">
      <w:pPr>
        <w:pStyle w:val="ListParagraph"/>
        <w:numPr>
          <w:ilvl w:val="0"/>
          <w:numId w:val="4"/>
        </w:numPr>
        <w:jc w:val="both"/>
        <w:rPr>
          <w:rFonts w:cstheme="minorHAnsi"/>
        </w:rPr>
      </w:pPr>
      <w:r w:rsidRPr="00FD232C">
        <w:rPr>
          <w:rFonts w:cstheme="minorHAnsi"/>
        </w:rPr>
        <w:t xml:space="preserve">At 48 hours, remove the SACA medium “A” plates from the 37 </w:t>
      </w:r>
      <w:r w:rsidRPr="00FD232C">
        <w:rPr>
          <w:rFonts w:eastAsia="DengXian" w:cstheme="minorHAnsi"/>
        </w:rPr>
        <w:t>°</w:t>
      </w:r>
      <w:r w:rsidRPr="00FD232C">
        <w:rPr>
          <w:rFonts w:cstheme="minorHAnsi"/>
        </w:rPr>
        <w:t>C incubator to check for SA growth. Place all plates without SA growth (-</w:t>
      </w:r>
      <w:proofErr w:type="spellStart"/>
      <w:r w:rsidRPr="00FD232C">
        <w:rPr>
          <w:rFonts w:cstheme="minorHAnsi"/>
        </w:rPr>
        <w:t>Cx</w:t>
      </w:r>
      <w:proofErr w:type="spellEnd"/>
      <w:r w:rsidRPr="00FD232C">
        <w:rPr>
          <w:rFonts w:cstheme="minorHAnsi"/>
        </w:rPr>
        <w:t xml:space="preserve">) to the side for further </w:t>
      </w:r>
      <w:proofErr w:type="gramStart"/>
      <w:r w:rsidRPr="00FD232C">
        <w:rPr>
          <w:rFonts w:cstheme="minorHAnsi"/>
        </w:rPr>
        <w:t>evaluation, and</w:t>
      </w:r>
      <w:proofErr w:type="gramEnd"/>
      <w:r w:rsidRPr="00FD232C">
        <w:rPr>
          <w:rFonts w:cstheme="minorHAnsi"/>
        </w:rPr>
        <w:t xml:space="preserve"> repeat step 16 as necessary for each subject with positive SA growth at this time.</w:t>
      </w:r>
    </w:p>
    <w:p w:rsidRPr="00FD232C" w:rsidR="00392532" w:rsidP="00392532" w:rsidRDefault="00392532" w14:paraId="10BAD39C" w14:textId="5DE8B55C">
      <w:pPr>
        <w:pStyle w:val="ListParagraph"/>
        <w:numPr>
          <w:ilvl w:val="0"/>
          <w:numId w:val="4"/>
        </w:numPr>
        <w:jc w:val="both"/>
        <w:rPr>
          <w:rFonts w:cstheme="minorHAnsi"/>
        </w:rPr>
      </w:pPr>
      <w:r w:rsidRPr="00FD232C">
        <w:rPr>
          <w:rFonts w:cstheme="minorHAnsi"/>
        </w:rPr>
        <w:t>Observe the -</w:t>
      </w:r>
      <w:proofErr w:type="spellStart"/>
      <w:r w:rsidRPr="00FD232C">
        <w:rPr>
          <w:rFonts w:cstheme="minorHAnsi"/>
        </w:rPr>
        <w:t>Cx</w:t>
      </w:r>
      <w:proofErr w:type="spellEnd"/>
      <w:r w:rsidRPr="00FD232C">
        <w:rPr>
          <w:rFonts w:cstheme="minorHAnsi"/>
        </w:rPr>
        <w:t xml:space="preserve"> plates and prepare a second SACA medium plate for each, labeling as following: SPR</w:t>
      </w:r>
      <w:r w:rsidR="00F30B13">
        <w:rPr>
          <w:rFonts w:cstheme="minorHAnsi"/>
        </w:rPr>
        <w:t>HCW</w:t>
      </w:r>
      <w:r w:rsidRPr="00FD232C">
        <w:rPr>
          <w:rFonts w:cstheme="minorHAnsi"/>
        </w:rPr>
        <w:t>999</w:t>
      </w:r>
      <w:r w:rsidRPr="00FD232C">
        <w:rPr>
          <w:rFonts w:eastAsia="DengXian" w:cstheme="minorHAnsi"/>
        </w:rPr>
        <w:t>·</w:t>
      </w:r>
      <w:r w:rsidR="00F30B13">
        <w:rPr>
          <w:rFonts w:cstheme="minorHAnsi"/>
        </w:rPr>
        <w:t>11M</w:t>
      </w:r>
      <w:r w:rsidRPr="00FD232C">
        <w:rPr>
          <w:rFonts w:eastAsia="DengXian" w:cstheme="minorHAnsi"/>
        </w:rPr>
        <w:t>·</w:t>
      </w:r>
      <w:r w:rsidRPr="00FD232C">
        <w:rPr>
          <w:rFonts w:cstheme="minorHAnsi"/>
        </w:rPr>
        <w:t>NS</w:t>
      </w:r>
      <w:r w:rsidRPr="00FD232C">
        <w:rPr>
          <w:rFonts w:eastAsia="DengXian" w:cstheme="minorHAnsi"/>
        </w:rPr>
        <w:t>·</w:t>
      </w:r>
      <w:r w:rsidRPr="00FD232C">
        <w:rPr>
          <w:rFonts w:cstheme="minorHAnsi"/>
        </w:rPr>
        <w:t>B</w:t>
      </w:r>
      <w:r w:rsidRPr="00FD232C">
        <w:rPr>
          <w:rFonts w:eastAsia="DengXian" w:cstheme="minorHAnsi"/>
        </w:rPr>
        <w:t xml:space="preserve">, with the date on the bottom. Remove the TSB </w:t>
      </w:r>
      <w:proofErr w:type="gramStart"/>
      <w:r w:rsidRPr="00FD232C">
        <w:rPr>
          <w:rFonts w:eastAsia="DengXian" w:cstheme="minorHAnsi"/>
        </w:rPr>
        <w:t>centrifuge  “</w:t>
      </w:r>
      <w:proofErr w:type="gramEnd"/>
      <w:r w:rsidRPr="00FD232C">
        <w:rPr>
          <w:rFonts w:eastAsia="DengXian" w:cstheme="minorHAnsi"/>
        </w:rPr>
        <w:t xml:space="preserve">B” tubes from the 4 °C fridge. Use the “A” plate as a reference for the </w:t>
      </w:r>
      <w:proofErr w:type="gramStart"/>
      <w:r w:rsidRPr="00FD232C">
        <w:rPr>
          <w:rFonts w:eastAsia="DengXian" w:cstheme="minorHAnsi"/>
        </w:rPr>
        <w:t>labeling, and</w:t>
      </w:r>
      <w:proofErr w:type="gramEnd"/>
      <w:r w:rsidRPr="00FD232C">
        <w:rPr>
          <w:rFonts w:eastAsia="DengXian" w:cstheme="minorHAnsi"/>
        </w:rPr>
        <w:t xml:space="preserve"> finding the “B” tube. Vortex the “B” tube for 10 seconds and use a 10uL sterile inoculating loop to plate the sample onto the labeled “B” plate. </w:t>
      </w:r>
      <w:r w:rsidR="00F30B13">
        <w:rPr>
          <w:rFonts w:eastAsia="DengXian" w:cstheme="minorHAnsi"/>
        </w:rPr>
        <w:t>Place the “B” plates</w:t>
      </w:r>
      <w:r w:rsidRPr="00FD232C">
        <w:rPr>
          <w:rFonts w:eastAsia="DengXian" w:cstheme="minorHAnsi"/>
        </w:rPr>
        <w:t xml:space="preserve"> in the 37 °C incubator for 48 hours. Place all unused “B” tubes back in the 4 °C fridge. </w:t>
      </w:r>
      <w:r w:rsidRPr="00FD232C">
        <w:rPr>
          <w:rFonts w:cstheme="minorHAnsi"/>
        </w:rPr>
        <w:t>Complete the culture log form as appropriate, circling the no growth, and writing in the notes section what was performed with the date (ex. “8/28/24: NS-A</w:t>
      </w:r>
      <w:r w:rsidRPr="00FD232C">
        <w:rPr>
          <w:rFonts w:eastAsiaTheme="minorEastAsia" w:cstheme="minorHAnsi"/>
        </w:rPr>
        <w:t xml:space="preserve"> -</w:t>
      </w:r>
      <w:proofErr w:type="spellStart"/>
      <w:r w:rsidRPr="00FD232C">
        <w:rPr>
          <w:rFonts w:eastAsiaTheme="minorEastAsia" w:cstheme="minorHAnsi"/>
        </w:rPr>
        <w:t>Cx</w:t>
      </w:r>
      <w:proofErr w:type="spellEnd"/>
      <w:r w:rsidRPr="00FD232C">
        <w:rPr>
          <w:rFonts w:eastAsiaTheme="minorEastAsia" w:cstheme="minorHAnsi"/>
        </w:rPr>
        <w:t xml:space="preserve"> </w:t>
      </w:r>
      <m:oMath>
        <m:r>
          <w:rPr>
            <w:rFonts w:ascii="Cambria Math" w:hAnsi="Cambria Math" w:cstheme="minorHAnsi"/>
          </w:rPr>
          <m:t>→</m:t>
        </m:r>
      </m:oMath>
      <w:r w:rsidRPr="00FD232C">
        <w:rPr>
          <w:rFonts w:eastAsiaTheme="minorEastAsia" w:cstheme="minorHAnsi"/>
        </w:rPr>
        <w:t xml:space="preserve"> B on SACA”)</w:t>
      </w:r>
      <w:r w:rsidRPr="00FD232C">
        <w:rPr>
          <w:rFonts w:cstheme="minorHAnsi"/>
        </w:rPr>
        <w:t xml:space="preserve">. </w:t>
      </w:r>
      <w:r w:rsidRPr="00FD232C">
        <w:rPr>
          <w:rFonts w:eastAsia="DengXian" w:cstheme="minorHAnsi"/>
        </w:rPr>
        <w:t>The -</w:t>
      </w:r>
      <w:proofErr w:type="spellStart"/>
      <w:r w:rsidRPr="00FD232C">
        <w:rPr>
          <w:rFonts w:eastAsia="DengXian" w:cstheme="minorHAnsi"/>
        </w:rPr>
        <w:t>Cx</w:t>
      </w:r>
      <w:proofErr w:type="spellEnd"/>
      <w:r w:rsidRPr="00FD232C">
        <w:rPr>
          <w:rFonts w:eastAsia="DengXian" w:cstheme="minorHAnsi"/>
        </w:rPr>
        <w:t xml:space="preserve"> “A” plates should be disposed of in the biohazard bin. </w:t>
      </w:r>
    </w:p>
    <w:p w:rsidRPr="00FD232C" w:rsidR="00392532" w:rsidP="00392532" w:rsidRDefault="00392532" w14:paraId="6A54D3B9" w14:textId="77777777">
      <w:pPr>
        <w:pStyle w:val="ListParagraph"/>
        <w:numPr>
          <w:ilvl w:val="0"/>
          <w:numId w:val="4"/>
        </w:numPr>
        <w:jc w:val="both"/>
        <w:rPr>
          <w:rFonts w:cstheme="minorHAnsi"/>
        </w:rPr>
      </w:pPr>
      <w:r>
        <w:rPr>
          <w:rFonts w:eastAsia="DengXian" w:cstheme="minorHAnsi"/>
        </w:rPr>
        <w:t xml:space="preserve">At any timepoint, if there is growth suspicious of SA +, </w:t>
      </w:r>
      <w:proofErr w:type="spellStart"/>
      <w:r>
        <w:rPr>
          <w:rFonts w:eastAsia="DengXian" w:cstheme="minorHAnsi"/>
        </w:rPr>
        <w:t>Staphaurex</w:t>
      </w:r>
      <w:proofErr w:type="spellEnd"/>
      <w:r>
        <w:rPr>
          <w:rFonts w:eastAsia="DengXian" w:cstheme="minorHAnsi"/>
        </w:rPr>
        <w:t xml:space="preserve"> (SAX) can be utilized. Follow the indicated instructions in the </w:t>
      </w:r>
      <w:proofErr w:type="gramStart"/>
      <w:r>
        <w:rPr>
          <w:rFonts w:eastAsia="DengXian" w:cstheme="minorHAnsi"/>
        </w:rPr>
        <w:t>printout, and</w:t>
      </w:r>
      <w:proofErr w:type="gramEnd"/>
      <w:r>
        <w:rPr>
          <w:rFonts w:eastAsia="DengXian" w:cstheme="minorHAnsi"/>
        </w:rPr>
        <w:t xml:space="preserve"> keep stored at 4 </w:t>
      </w:r>
      <w:r>
        <w:rPr>
          <w:rFonts w:hint="eastAsia" w:ascii="DengXian" w:hAnsi="DengXian" w:eastAsia="DengXian" w:cstheme="minorHAnsi"/>
        </w:rPr>
        <w:t>°</w:t>
      </w:r>
      <w:r>
        <w:rPr>
          <w:rFonts w:eastAsia="DengXian" w:cstheme="minorHAnsi"/>
        </w:rPr>
        <w:t xml:space="preserve">C. Whenever </w:t>
      </w:r>
      <w:proofErr w:type="spellStart"/>
      <w:r>
        <w:rPr>
          <w:rFonts w:eastAsia="DengXian" w:cstheme="minorHAnsi"/>
        </w:rPr>
        <w:t>Staphaurex</w:t>
      </w:r>
      <w:proofErr w:type="spellEnd"/>
      <w:r>
        <w:rPr>
          <w:rFonts w:eastAsia="DengXian" w:cstheme="minorHAnsi"/>
        </w:rPr>
        <w:t xml:space="preserve"> is used to indicate the presence or lack of presence of SA, indicate on the culture log form as “-SAX” or “+SAX”.</w:t>
      </w:r>
    </w:p>
    <w:p w:rsidRPr="00726646" w:rsidR="00392532" w:rsidP="00392532" w:rsidRDefault="00392532" w14:paraId="534B480F" w14:textId="77777777">
      <w:pPr>
        <w:pStyle w:val="ListParagraph"/>
        <w:numPr>
          <w:ilvl w:val="0"/>
          <w:numId w:val="4"/>
        </w:numPr>
        <w:jc w:val="both"/>
        <w:rPr>
          <w:rFonts w:cstheme="minorHAnsi"/>
        </w:rPr>
      </w:pPr>
      <w:r>
        <w:rPr>
          <w:rFonts w:eastAsia="DengXian" w:cstheme="minorHAnsi"/>
        </w:rPr>
        <w:t xml:space="preserve">Remove the BA or ISO plates from the incubator at the </w:t>
      </w:r>
      <w:proofErr w:type="gramStart"/>
      <w:r>
        <w:rPr>
          <w:rFonts w:eastAsia="DengXian" w:cstheme="minorHAnsi"/>
        </w:rPr>
        <w:t>24 hour</w:t>
      </w:r>
      <w:proofErr w:type="gramEnd"/>
      <w:r>
        <w:rPr>
          <w:rFonts w:eastAsia="DengXian" w:cstheme="minorHAnsi"/>
        </w:rPr>
        <w:t xml:space="preserve"> timepoint. Look at each plate to observe SA growth, using SAX as appropriate. If SA is present but culture is mixed, repeat step 16, isolating from the mixed ISO to get a pure culture. Repeat as many times as necessary to produce uncontaminated, pure SA isolates to be frozen.</w:t>
      </w:r>
    </w:p>
    <w:p w:rsidRPr="006C62B2" w:rsidR="00392532" w:rsidP="00392532" w:rsidRDefault="00392532" w14:paraId="0A1837DA" w14:textId="77777777">
      <w:pPr>
        <w:pStyle w:val="Heading3"/>
        <w:rPr>
          <w:rFonts w:eastAsiaTheme="minorHAnsi"/>
        </w:rPr>
      </w:pPr>
      <w:bookmarkStart w:name="_Toc175823845" w:id="11"/>
      <w:r w:rsidRPr="006C62B2">
        <w:rPr>
          <w:rFonts w:eastAsia="DengXian"/>
        </w:rPr>
        <w:t>Freezing</w:t>
      </w:r>
      <w:bookmarkEnd w:id="11"/>
    </w:p>
    <w:p w:rsidR="00392532" w:rsidP="00392532" w:rsidRDefault="00392532" w14:paraId="5E2355D9" w14:textId="43826C94">
      <w:pPr>
        <w:pStyle w:val="ListParagraph"/>
        <w:numPr>
          <w:ilvl w:val="0"/>
          <w:numId w:val="4"/>
        </w:numPr>
        <w:jc w:val="both"/>
        <w:rPr>
          <w:rFonts w:cstheme="minorHAnsi"/>
        </w:rPr>
      </w:pPr>
      <w:r w:rsidRPr="00726646">
        <w:rPr>
          <w:rFonts w:eastAsia="DengXian" w:cstheme="minorHAnsi"/>
        </w:rPr>
        <w:t xml:space="preserve">Once the sample is pure, follow the LV Workflow to create and print the appropriate labels from </w:t>
      </w:r>
      <w:proofErr w:type="spellStart"/>
      <w:r w:rsidRPr="00726646">
        <w:rPr>
          <w:rFonts w:eastAsia="DengXian" w:cstheme="minorHAnsi"/>
        </w:rPr>
        <w:t>LabVantage</w:t>
      </w:r>
      <w:proofErr w:type="spellEnd"/>
      <w:r w:rsidRPr="00726646">
        <w:rPr>
          <w:rFonts w:eastAsia="DengXian" w:cstheme="minorHAnsi"/>
        </w:rPr>
        <w:t xml:space="preserve">. For a complete isolated sample, this would consist of isolates 1 - 3 + P, a bacterial culture isolate (BC) label for each and a cell lysate (CL) label for isolate 1. Using each BC sticker, label a </w:t>
      </w:r>
      <w:r w:rsidRPr="00726646">
        <w:rPr>
          <w:rFonts w:cstheme="minorHAnsi"/>
        </w:rPr>
        <w:t xml:space="preserve">Skim milk cryogenic storage vial, and use the CL sticker to label one Nuclease free water Cell lysate vial. </w:t>
      </w:r>
      <w:r>
        <w:rPr>
          <w:rFonts w:cstheme="minorHAnsi"/>
        </w:rPr>
        <w:t xml:space="preserve">Use a 10uL sterile inoculating loop to freeze half of a loop (5uL) of 1 in the labeled CL </w:t>
      </w:r>
      <w:r w:rsidRPr="00B75130">
        <w:rPr>
          <w:rFonts w:cstheme="minorHAnsi"/>
        </w:rPr>
        <w:t>vial</w:t>
      </w:r>
      <w:r>
        <w:rPr>
          <w:rFonts w:cstheme="minorHAnsi"/>
        </w:rPr>
        <w:t xml:space="preserve">. Then use a 10uL sterile inoculating loop to freeze a full loop of 1 in the BC vial labeled “NS-A-C1-BC”. Repeat this step for each additional isolated colony sample and the pool. </w:t>
      </w:r>
      <w:r w:rsidRPr="00B75130">
        <w:rPr>
          <w:rFonts w:cstheme="minorHAnsi"/>
        </w:rPr>
        <w:t>Complete the culture log form as appropriate, circling</w:t>
      </w:r>
      <w:r>
        <w:rPr>
          <w:rFonts w:cstheme="minorHAnsi"/>
        </w:rPr>
        <w:t xml:space="preserve"> anything left blank previously, in addition to whether a pool was frozen, how many isolated colonies were frozen, whether a CHOP CL tube was frozen</w:t>
      </w:r>
      <w:r w:rsidRPr="00B75130">
        <w:rPr>
          <w:rFonts w:cstheme="minorHAnsi"/>
        </w:rPr>
        <w:t>, and writ</w:t>
      </w:r>
      <w:r>
        <w:rPr>
          <w:rFonts w:cstheme="minorHAnsi"/>
        </w:rPr>
        <w:t>ing</w:t>
      </w:r>
      <w:r w:rsidRPr="00B75130">
        <w:rPr>
          <w:rFonts w:cstheme="minorHAnsi"/>
        </w:rPr>
        <w:t xml:space="preserve"> in the notes section what was performed with the date</w:t>
      </w:r>
      <w:r>
        <w:rPr>
          <w:rFonts w:cstheme="minorHAnsi"/>
        </w:rPr>
        <w:t>, indicating clearly what was frozen</w:t>
      </w:r>
      <w:r w:rsidRPr="00B75130">
        <w:rPr>
          <w:rFonts w:cstheme="minorHAnsi"/>
        </w:rPr>
        <w:t>.</w:t>
      </w:r>
      <w:r>
        <w:rPr>
          <w:rFonts w:cstheme="minorHAnsi"/>
        </w:rPr>
        <w:t xml:space="preserve"> </w:t>
      </w:r>
    </w:p>
    <w:p w:rsidR="00392532" w:rsidP="00392532" w:rsidRDefault="00392532" w14:paraId="0CA153C1" w14:textId="77777777">
      <w:pPr>
        <w:pStyle w:val="ListParagraph"/>
        <w:numPr>
          <w:ilvl w:val="0"/>
          <w:numId w:val="4"/>
        </w:numPr>
        <w:jc w:val="both"/>
        <w:rPr>
          <w:rFonts w:cstheme="minorHAnsi"/>
        </w:rPr>
      </w:pPr>
      <w:r>
        <w:rPr>
          <w:rFonts w:cstheme="minorHAnsi"/>
        </w:rPr>
        <w:t xml:space="preserve">Place the storage vials in their appropriate locations in the -80 </w:t>
      </w:r>
      <w:r>
        <w:rPr>
          <w:rFonts w:hint="cs" w:ascii="Assistant" w:hAnsi="Assistant" w:cs="Assistant"/>
        </w:rPr>
        <w:t>°</w:t>
      </w:r>
      <w:r>
        <w:rPr>
          <w:rFonts w:cstheme="minorHAnsi"/>
        </w:rPr>
        <w:t xml:space="preserve">C SPREAD freezer, looking at the map to maintain separation of BC and CL isolates. </w:t>
      </w:r>
    </w:p>
    <w:p w:rsidR="00392532" w:rsidP="00392532" w:rsidRDefault="00392532" w14:paraId="2416D880" w14:textId="77777777">
      <w:pPr>
        <w:pStyle w:val="ListParagraph"/>
        <w:numPr>
          <w:ilvl w:val="0"/>
          <w:numId w:val="4"/>
        </w:numPr>
        <w:jc w:val="both"/>
        <w:rPr>
          <w:rFonts w:cstheme="minorHAnsi"/>
        </w:rPr>
      </w:pPr>
      <w:r>
        <w:rPr>
          <w:rFonts w:cstheme="minorHAnsi"/>
        </w:rPr>
        <w:lastRenderedPageBreak/>
        <w:t xml:space="preserve">Once the entire culture log form has been completed, sign the </w:t>
      </w:r>
      <w:proofErr w:type="gramStart"/>
      <w:r>
        <w:rPr>
          <w:rFonts w:cstheme="minorHAnsi"/>
        </w:rPr>
        <w:t>bottom</w:t>
      </w:r>
      <w:proofErr w:type="gramEnd"/>
      <w:r>
        <w:rPr>
          <w:rFonts w:cstheme="minorHAnsi"/>
        </w:rPr>
        <w:t xml:space="preserve"> and set aside for appropriate data entry. Then file the form in the subject’s folder.</w:t>
      </w:r>
    </w:p>
    <w:p w:rsidRPr="006C62B2" w:rsidR="00392532" w:rsidP="00392532" w:rsidRDefault="00392532" w14:paraId="1B7C619F" w14:textId="77777777">
      <w:pPr>
        <w:pStyle w:val="Heading3"/>
      </w:pPr>
      <w:bookmarkStart w:name="_Toc175823846" w:id="12"/>
      <w:r w:rsidRPr="006C62B2">
        <w:t>Sequencing</w:t>
      </w:r>
      <w:bookmarkEnd w:id="12"/>
    </w:p>
    <w:p w:rsidR="00392532" w:rsidP="00392532" w:rsidRDefault="00392532" w14:paraId="0DB9D04E" w14:textId="77777777">
      <w:pPr>
        <w:pStyle w:val="ListParagraph"/>
        <w:numPr>
          <w:ilvl w:val="0"/>
          <w:numId w:val="4"/>
        </w:numPr>
        <w:jc w:val="both"/>
        <w:rPr>
          <w:rFonts w:cstheme="minorHAnsi"/>
        </w:rPr>
      </w:pPr>
      <w:r>
        <w:rPr>
          <w:rFonts w:cstheme="minorHAnsi"/>
        </w:rPr>
        <w:t xml:space="preserve">To send the isolates for whole genome sequencing, utilize </w:t>
      </w:r>
      <w:proofErr w:type="spellStart"/>
      <w:r>
        <w:rPr>
          <w:rFonts w:cstheme="minorHAnsi"/>
        </w:rPr>
        <w:t>LabVantage</w:t>
      </w:r>
      <w:proofErr w:type="spellEnd"/>
      <w:r>
        <w:rPr>
          <w:rFonts w:cstheme="minorHAnsi"/>
        </w:rPr>
        <w:t xml:space="preserve"> to ensure all 368 samples are checked in to the appropriate box and location.</w:t>
      </w:r>
    </w:p>
    <w:p w:rsidR="00392532" w:rsidP="00392532" w:rsidRDefault="00392532" w14:paraId="2C78F503" w14:textId="77777777">
      <w:pPr>
        <w:pStyle w:val="ListParagraph"/>
        <w:numPr>
          <w:ilvl w:val="0"/>
          <w:numId w:val="4"/>
        </w:numPr>
        <w:jc w:val="both"/>
        <w:rPr>
          <w:rFonts w:cstheme="minorHAnsi"/>
        </w:rPr>
      </w:pPr>
      <w:r>
        <w:rPr>
          <w:rFonts w:cstheme="minorHAnsi"/>
        </w:rPr>
        <w:t xml:space="preserve">Use the Penn/CHOP microbiome center template to create a Metadata sheet, using </w:t>
      </w:r>
      <w:proofErr w:type="spellStart"/>
      <w:r>
        <w:rPr>
          <w:rFonts w:cstheme="minorHAnsi"/>
        </w:rPr>
        <w:t>LabVantage</w:t>
      </w:r>
      <w:proofErr w:type="spellEnd"/>
      <w:r>
        <w:rPr>
          <w:rFonts w:cstheme="minorHAnsi"/>
        </w:rPr>
        <w:t xml:space="preserve"> data to fill most required fields. </w:t>
      </w:r>
    </w:p>
    <w:p w:rsidR="00392532" w:rsidP="00392532" w:rsidRDefault="00392532" w14:paraId="375C422A" w14:textId="77777777">
      <w:pPr>
        <w:pStyle w:val="ListParagraph"/>
        <w:numPr>
          <w:ilvl w:val="0"/>
          <w:numId w:val="4"/>
        </w:numPr>
        <w:jc w:val="both"/>
        <w:rPr>
          <w:rFonts w:cstheme="minorHAnsi"/>
        </w:rPr>
      </w:pPr>
      <w:r>
        <w:rPr>
          <w:rFonts w:cstheme="minorHAnsi"/>
        </w:rPr>
        <w:t xml:space="preserve">Add additional line to metadata sheet indicating a correlated sticker, placing them in order of the CL tubes in the box. Double check that the stickers, location of vials, and metadata sheet agree. </w:t>
      </w:r>
    </w:p>
    <w:p w:rsidR="00392532" w:rsidP="00392532" w:rsidRDefault="00392532" w14:paraId="6963296F" w14:textId="77777777">
      <w:pPr>
        <w:pStyle w:val="ListParagraph"/>
        <w:numPr>
          <w:ilvl w:val="0"/>
          <w:numId w:val="4"/>
        </w:numPr>
        <w:jc w:val="both"/>
        <w:rPr>
          <w:rFonts w:cstheme="minorHAnsi"/>
        </w:rPr>
      </w:pPr>
      <w:r>
        <w:rPr>
          <w:rFonts w:cstheme="minorHAnsi"/>
        </w:rPr>
        <w:t xml:space="preserve">Place the sample boxes on dry ice and deliver to CHOP with the completed microbiome center sequence core sample receipt form. </w:t>
      </w:r>
    </w:p>
    <w:p w:rsidR="00392532" w:rsidP="00392532" w:rsidRDefault="00392532" w14:paraId="6752B139" w14:textId="77777777"/>
    <w:p w:rsidR="00392532" w:rsidP="00392532" w:rsidRDefault="00392532" w14:paraId="5ED9C5AC" w14:textId="0930007A">
      <w:pPr>
        <w:pStyle w:val="Heading2"/>
      </w:pPr>
      <w:bookmarkStart w:name="_Toc175823847" w:id="13"/>
      <w:r>
        <w:t>SPREAD Common Area Fomite Samples</w:t>
      </w:r>
      <w:bookmarkEnd w:id="13"/>
    </w:p>
    <w:p w:rsidRPr="006C62B2" w:rsidR="00392532" w:rsidP="00392532" w:rsidRDefault="00392532" w14:paraId="4C493BCC" w14:textId="77777777">
      <w:pPr>
        <w:pStyle w:val="Heading3"/>
      </w:pPr>
      <w:bookmarkStart w:name="_Toc175823848" w:id="14"/>
      <w:r w:rsidRPr="006C62B2">
        <w:t>Initial process</w:t>
      </w:r>
      <w:bookmarkEnd w:id="14"/>
    </w:p>
    <w:p w:rsidRPr="00B75130" w:rsidR="00392532" w:rsidP="00392532" w:rsidRDefault="00392532" w14:paraId="3087D2F8" w14:textId="66BD7F3D">
      <w:pPr>
        <w:pStyle w:val="ListParagraph"/>
        <w:numPr>
          <w:ilvl w:val="0"/>
          <w:numId w:val="5"/>
        </w:numPr>
        <w:jc w:val="both"/>
        <w:rPr>
          <w:rFonts w:cstheme="minorHAnsi"/>
        </w:rPr>
      </w:pPr>
      <w:r w:rsidRPr="00B75130">
        <w:rPr>
          <w:rFonts w:cstheme="minorHAnsi"/>
        </w:rPr>
        <w:t xml:space="preserve">Retrieve sample sets from SPREAD drop-off bin. A complete set includes </w:t>
      </w:r>
      <w:r w:rsidR="00F30B13">
        <w:rPr>
          <w:rFonts w:cstheme="minorHAnsi"/>
        </w:rPr>
        <w:t>6</w:t>
      </w:r>
      <w:r w:rsidRPr="00B75130">
        <w:rPr>
          <w:rFonts w:cstheme="minorHAnsi"/>
        </w:rPr>
        <w:t xml:space="preserve"> </w:t>
      </w:r>
      <w:proofErr w:type="spellStart"/>
      <w:r w:rsidRPr="00B75130">
        <w:rPr>
          <w:rFonts w:cstheme="minorHAnsi"/>
        </w:rPr>
        <w:t>copan</w:t>
      </w:r>
      <w:proofErr w:type="spellEnd"/>
      <w:r w:rsidRPr="00B75130">
        <w:rPr>
          <w:rFonts w:cstheme="minorHAnsi"/>
        </w:rPr>
        <w:t xml:space="preserve"> swabs</w:t>
      </w:r>
      <w:r w:rsidR="00F30B13">
        <w:rPr>
          <w:rFonts w:cstheme="minorHAnsi"/>
        </w:rPr>
        <w:t xml:space="preserve"> (3 from FP10 and 3 from FP12)</w:t>
      </w:r>
      <w:r w:rsidRPr="00B75130">
        <w:rPr>
          <w:rFonts w:cstheme="minorHAnsi"/>
        </w:rPr>
        <w:t>, a</w:t>
      </w:r>
      <w:r w:rsidR="008F3A80">
        <w:rPr>
          <w:rFonts w:cstheme="minorHAnsi"/>
        </w:rPr>
        <w:t>nd 2</w:t>
      </w:r>
      <w:r w:rsidRPr="00B75130">
        <w:rPr>
          <w:rFonts w:cstheme="minorHAnsi"/>
        </w:rPr>
        <w:t xml:space="preserve"> Culture log form</w:t>
      </w:r>
      <w:r w:rsidR="008F3A80">
        <w:rPr>
          <w:rFonts w:cstheme="minorHAnsi"/>
        </w:rPr>
        <w:t>s</w:t>
      </w:r>
      <w:r w:rsidRPr="00B75130">
        <w:rPr>
          <w:rFonts w:cstheme="minorHAnsi"/>
        </w:rPr>
        <w:t xml:space="preserve"> with the top portion completed</w:t>
      </w:r>
      <w:r w:rsidR="008F3A80">
        <w:rPr>
          <w:rFonts w:cstheme="minorHAnsi"/>
        </w:rPr>
        <w:t>.</w:t>
      </w:r>
    </w:p>
    <w:p w:rsidRPr="00B75130" w:rsidR="00392532" w:rsidP="00392532" w:rsidRDefault="00392532" w14:paraId="65B54BC2" w14:textId="4C245BCA">
      <w:pPr>
        <w:pStyle w:val="ListParagraph"/>
        <w:numPr>
          <w:ilvl w:val="0"/>
          <w:numId w:val="5"/>
        </w:numPr>
        <w:jc w:val="both"/>
        <w:rPr>
          <w:rFonts w:cstheme="minorHAnsi"/>
        </w:rPr>
      </w:pPr>
      <w:r w:rsidRPr="00B75130">
        <w:rPr>
          <w:rFonts w:cstheme="minorHAnsi"/>
        </w:rPr>
        <w:t xml:space="preserve">Using the information on the culture log form, follow the SPREAD LV Workflow to enter the samples into </w:t>
      </w:r>
      <w:proofErr w:type="spellStart"/>
      <w:r w:rsidRPr="00B75130">
        <w:rPr>
          <w:rFonts w:cstheme="minorHAnsi"/>
        </w:rPr>
        <w:t>LabVantage</w:t>
      </w:r>
      <w:proofErr w:type="spellEnd"/>
      <w:r w:rsidRPr="00B75130">
        <w:rPr>
          <w:rFonts w:cstheme="minorHAnsi"/>
        </w:rPr>
        <w:t xml:space="preserve"> and print </w:t>
      </w:r>
      <w:r w:rsidR="008F3A80">
        <w:rPr>
          <w:rFonts w:cstheme="minorHAnsi"/>
        </w:rPr>
        <w:t>6</w:t>
      </w:r>
      <w:r w:rsidRPr="00B75130">
        <w:rPr>
          <w:rFonts w:cstheme="minorHAnsi"/>
        </w:rPr>
        <w:t xml:space="preserve"> labels for each </w:t>
      </w:r>
      <w:r w:rsidR="008F3A80">
        <w:rPr>
          <w:rFonts w:cstheme="minorHAnsi"/>
        </w:rPr>
        <w:t>floor’s samples</w:t>
      </w:r>
      <w:r w:rsidRPr="00B75130">
        <w:rPr>
          <w:rFonts w:cstheme="minorHAnsi"/>
        </w:rPr>
        <w:t xml:space="preserve">. </w:t>
      </w:r>
    </w:p>
    <w:p w:rsidRPr="00B75130" w:rsidR="00392532" w:rsidP="00392532" w:rsidRDefault="00392532" w14:paraId="77283F3E" w14:textId="77777777">
      <w:pPr>
        <w:pStyle w:val="ListParagraph"/>
        <w:numPr>
          <w:ilvl w:val="0"/>
          <w:numId w:val="5"/>
        </w:numPr>
        <w:jc w:val="both"/>
        <w:rPr>
          <w:rFonts w:cstheme="minorHAnsi"/>
        </w:rPr>
      </w:pPr>
      <w:r w:rsidRPr="00B75130">
        <w:rPr>
          <w:rFonts w:cstheme="minorHAnsi"/>
        </w:rPr>
        <w:t xml:space="preserve">Fill out the date and time culture start field on the culture log </w:t>
      </w:r>
      <w:proofErr w:type="gramStart"/>
      <w:r w:rsidRPr="00B75130">
        <w:rPr>
          <w:rFonts w:cstheme="minorHAnsi"/>
        </w:rPr>
        <w:t>form</w:t>
      </w:r>
      <w:proofErr w:type="gramEnd"/>
    </w:p>
    <w:p w:rsidRPr="00B75130" w:rsidR="00392532" w:rsidP="00392532" w:rsidRDefault="00392532" w14:paraId="5E0F31B2" w14:textId="29E23950">
      <w:pPr>
        <w:pStyle w:val="ListParagraph"/>
        <w:numPr>
          <w:ilvl w:val="0"/>
          <w:numId w:val="5"/>
        </w:numPr>
        <w:jc w:val="both"/>
        <w:rPr>
          <w:rFonts w:cstheme="minorHAnsi"/>
        </w:rPr>
      </w:pPr>
      <w:proofErr w:type="gramStart"/>
      <w:r w:rsidRPr="00B75130">
        <w:rPr>
          <w:rFonts w:cstheme="minorHAnsi"/>
        </w:rPr>
        <w:t>Label  SACA</w:t>
      </w:r>
      <w:proofErr w:type="gramEnd"/>
      <w:r w:rsidRPr="00B75130">
        <w:rPr>
          <w:rFonts w:cstheme="minorHAnsi"/>
        </w:rPr>
        <w:t xml:space="preserve"> plates with the “A” labels for each received sample. Label TSB tubes with the “B” labels for each received sample. </w:t>
      </w:r>
    </w:p>
    <w:p w:rsidRPr="00B75130" w:rsidR="00392532" w:rsidP="00392532" w:rsidRDefault="00392532" w14:paraId="1F4D0AFB" w14:textId="2C8E3A9A">
      <w:pPr>
        <w:pStyle w:val="ListParagraph"/>
        <w:numPr>
          <w:ilvl w:val="0"/>
          <w:numId w:val="5"/>
        </w:numPr>
        <w:jc w:val="both"/>
        <w:rPr>
          <w:rFonts w:cstheme="minorHAnsi"/>
        </w:rPr>
      </w:pPr>
      <w:r w:rsidRPr="00B75130">
        <w:rPr>
          <w:rFonts w:cstheme="minorHAnsi"/>
        </w:rPr>
        <w:t xml:space="preserve">Plate the </w:t>
      </w:r>
      <w:r w:rsidR="008F3A80">
        <w:rPr>
          <w:rFonts w:cstheme="minorHAnsi"/>
        </w:rPr>
        <w:t xml:space="preserve">Counter Area </w:t>
      </w:r>
      <w:r w:rsidRPr="00B75130">
        <w:rPr>
          <w:rFonts w:cstheme="minorHAnsi"/>
        </w:rPr>
        <w:t>swab on the SACA medium plate labeled “</w:t>
      </w:r>
      <w:r w:rsidR="008F3A80">
        <w:rPr>
          <w:rFonts w:cstheme="minorHAnsi"/>
        </w:rPr>
        <w:t>CA</w:t>
      </w:r>
      <w:r w:rsidRPr="00B75130">
        <w:rPr>
          <w:rFonts w:cstheme="minorHAnsi"/>
        </w:rPr>
        <w:t>-A”. Use a continuous rolling motion with the swab (as if you are unrolling a lint roll) while creating a lawn, ensuring the entire swab’s surface contacts the media. Finally, use the tip of the swab to contact the perimeter of the plate. Then place the swab in the TSB centrifuge tube labeled “</w:t>
      </w:r>
      <w:r w:rsidR="008F3A80">
        <w:rPr>
          <w:rFonts w:cstheme="minorHAnsi"/>
        </w:rPr>
        <w:t>CA</w:t>
      </w:r>
      <w:r w:rsidRPr="00B75130">
        <w:rPr>
          <w:rFonts w:cstheme="minorHAnsi"/>
        </w:rPr>
        <w:t xml:space="preserve">-B”, breaking off the end and sealing the tube. Place the remaining swab components (end and cover) in the biohazard bin. </w:t>
      </w:r>
    </w:p>
    <w:p w:rsidRPr="00B75130" w:rsidR="00392532" w:rsidP="00392532" w:rsidRDefault="00392532" w14:paraId="69AB102E" w14:textId="74BFD68A">
      <w:pPr>
        <w:pStyle w:val="ListParagraph"/>
        <w:numPr>
          <w:ilvl w:val="0"/>
          <w:numId w:val="5"/>
        </w:numPr>
        <w:jc w:val="both"/>
        <w:rPr>
          <w:rFonts w:cstheme="minorHAnsi"/>
        </w:rPr>
      </w:pPr>
      <w:r w:rsidRPr="00B75130">
        <w:rPr>
          <w:rFonts w:cstheme="minorHAnsi"/>
        </w:rPr>
        <w:t xml:space="preserve">Repeat step 7 using </w:t>
      </w:r>
      <w:r w:rsidR="008F3A80">
        <w:rPr>
          <w:rFonts w:cstheme="minorHAnsi"/>
        </w:rPr>
        <w:t>the Floor Area swab</w:t>
      </w:r>
      <w:r w:rsidRPr="00B75130">
        <w:rPr>
          <w:rFonts w:cstheme="minorHAnsi"/>
        </w:rPr>
        <w:t>, the SACA medium plate labeled “</w:t>
      </w:r>
      <w:r w:rsidR="008F3A80">
        <w:rPr>
          <w:rFonts w:cstheme="minorHAnsi"/>
        </w:rPr>
        <w:t>FA</w:t>
      </w:r>
      <w:r w:rsidRPr="00B75130">
        <w:rPr>
          <w:rFonts w:cstheme="minorHAnsi"/>
        </w:rPr>
        <w:t>-A”, and the TSB centrifuge tube labeled “</w:t>
      </w:r>
      <w:r w:rsidR="008F3A80">
        <w:rPr>
          <w:rFonts w:cstheme="minorHAnsi"/>
        </w:rPr>
        <w:t>FA</w:t>
      </w:r>
      <w:r w:rsidRPr="00B75130">
        <w:rPr>
          <w:rFonts w:cstheme="minorHAnsi"/>
        </w:rPr>
        <w:t xml:space="preserve">-B”. </w:t>
      </w:r>
    </w:p>
    <w:p w:rsidRPr="00B75130" w:rsidR="008F3A80" w:rsidP="008F3A80" w:rsidRDefault="008F3A80" w14:paraId="6B9BD2DA" w14:textId="421FEB52">
      <w:pPr>
        <w:pStyle w:val="ListParagraph"/>
        <w:numPr>
          <w:ilvl w:val="0"/>
          <w:numId w:val="5"/>
        </w:numPr>
        <w:jc w:val="both"/>
        <w:rPr>
          <w:rFonts w:cstheme="minorHAnsi"/>
        </w:rPr>
      </w:pPr>
      <w:r w:rsidRPr="00B75130">
        <w:rPr>
          <w:rFonts w:cstheme="minorHAnsi"/>
        </w:rPr>
        <w:t xml:space="preserve">Repeat step 7 using </w:t>
      </w:r>
      <w:r>
        <w:rPr>
          <w:rFonts w:cstheme="minorHAnsi"/>
        </w:rPr>
        <w:t xml:space="preserve">the </w:t>
      </w:r>
      <w:r>
        <w:rPr>
          <w:rFonts w:cstheme="minorHAnsi"/>
        </w:rPr>
        <w:t>Washroom</w:t>
      </w:r>
      <w:r>
        <w:rPr>
          <w:rFonts w:cstheme="minorHAnsi"/>
        </w:rPr>
        <w:t xml:space="preserve"> Area swab</w:t>
      </w:r>
      <w:r w:rsidRPr="00B75130">
        <w:rPr>
          <w:rFonts w:cstheme="minorHAnsi"/>
        </w:rPr>
        <w:t>, the SACA medium plate labeled “</w:t>
      </w:r>
      <w:r>
        <w:rPr>
          <w:rFonts w:cstheme="minorHAnsi"/>
        </w:rPr>
        <w:t>W</w:t>
      </w:r>
      <w:r>
        <w:rPr>
          <w:rFonts w:cstheme="minorHAnsi"/>
        </w:rPr>
        <w:t>A</w:t>
      </w:r>
      <w:r w:rsidRPr="00B75130">
        <w:rPr>
          <w:rFonts w:cstheme="minorHAnsi"/>
        </w:rPr>
        <w:t>-A”, and the TSB centrifuge tube labeled “</w:t>
      </w:r>
      <w:r>
        <w:rPr>
          <w:rFonts w:cstheme="minorHAnsi"/>
        </w:rPr>
        <w:t>W</w:t>
      </w:r>
      <w:r>
        <w:rPr>
          <w:rFonts w:cstheme="minorHAnsi"/>
        </w:rPr>
        <w:t>A</w:t>
      </w:r>
      <w:r w:rsidRPr="00B75130">
        <w:rPr>
          <w:rFonts w:cstheme="minorHAnsi"/>
        </w:rPr>
        <w:t xml:space="preserve">-B”. </w:t>
      </w:r>
    </w:p>
    <w:p w:rsidRPr="00B75130" w:rsidR="00392532" w:rsidP="00392532" w:rsidRDefault="00392532" w14:paraId="13A9D17D" w14:textId="77777777">
      <w:pPr>
        <w:pStyle w:val="ListParagraph"/>
        <w:numPr>
          <w:ilvl w:val="0"/>
          <w:numId w:val="5"/>
        </w:numPr>
        <w:jc w:val="both"/>
        <w:rPr>
          <w:rFonts w:cstheme="minorHAnsi"/>
        </w:rPr>
      </w:pPr>
      <w:r w:rsidRPr="00B75130">
        <w:rPr>
          <w:rFonts w:cstheme="minorHAnsi"/>
        </w:rPr>
        <w:t>Tape the set of plates together, and place in the incubator at 37</w:t>
      </w:r>
      <w:r w:rsidRPr="00B75130">
        <w:rPr>
          <w:rFonts w:eastAsia="DengXian" w:cstheme="minorHAnsi"/>
        </w:rPr>
        <w:t xml:space="preserve"> °</w:t>
      </w:r>
      <w:r w:rsidRPr="00B75130">
        <w:rPr>
          <w:rFonts w:cstheme="minorHAnsi"/>
        </w:rPr>
        <w:t>C for 48 hours.</w:t>
      </w:r>
    </w:p>
    <w:p w:rsidRPr="00B75130" w:rsidR="00392532" w:rsidP="00392532" w:rsidRDefault="00392532" w14:paraId="74D670CA" w14:textId="77777777">
      <w:pPr>
        <w:pStyle w:val="ListParagraph"/>
        <w:numPr>
          <w:ilvl w:val="0"/>
          <w:numId w:val="5"/>
        </w:numPr>
        <w:jc w:val="both"/>
        <w:rPr>
          <w:rFonts w:cstheme="minorHAnsi"/>
        </w:rPr>
      </w:pPr>
      <w:r w:rsidRPr="00B75130">
        <w:rPr>
          <w:rFonts w:cstheme="minorHAnsi"/>
        </w:rPr>
        <w:t>Place the TSB centrifuge tubes in the shaking incubator at 37</w:t>
      </w:r>
      <w:r w:rsidRPr="00B75130">
        <w:rPr>
          <w:rFonts w:eastAsia="DengXian" w:cstheme="minorHAnsi"/>
        </w:rPr>
        <w:t xml:space="preserve"> °</w:t>
      </w:r>
      <w:r w:rsidRPr="00B75130">
        <w:rPr>
          <w:rFonts w:cstheme="minorHAnsi"/>
        </w:rPr>
        <w:t xml:space="preserve">C, shaking at 200rpm overnight. </w:t>
      </w:r>
    </w:p>
    <w:p w:rsidRPr="00B75130" w:rsidR="00392532" w:rsidP="00392532" w:rsidRDefault="008F3A80" w14:paraId="0013B0AE" w14:textId="533CF493">
      <w:pPr>
        <w:pStyle w:val="ListParagraph"/>
        <w:numPr>
          <w:ilvl w:val="0"/>
          <w:numId w:val="5"/>
        </w:numPr>
        <w:jc w:val="both"/>
        <w:rPr>
          <w:rFonts w:cstheme="minorHAnsi"/>
        </w:rPr>
      </w:pPr>
      <w:r>
        <w:rPr>
          <w:rFonts w:cstheme="minorHAnsi"/>
        </w:rPr>
        <w:t xml:space="preserve">Place </w:t>
      </w:r>
      <w:r w:rsidRPr="00B75130" w:rsidR="00392532">
        <w:rPr>
          <w:rFonts w:cstheme="minorHAnsi"/>
        </w:rPr>
        <w:t>the culture log form in the SPREAD</w:t>
      </w:r>
      <w:r>
        <w:rPr>
          <w:rFonts w:cstheme="minorHAnsi"/>
        </w:rPr>
        <w:t xml:space="preserve"> HCW</w:t>
      </w:r>
      <w:r w:rsidRPr="00B75130" w:rsidR="00392532">
        <w:rPr>
          <w:rFonts w:cstheme="minorHAnsi"/>
        </w:rPr>
        <w:t xml:space="preserve"> binder, sorting numerically using the </w:t>
      </w:r>
      <w:r>
        <w:rPr>
          <w:rFonts w:cstheme="minorHAnsi"/>
        </w:rPr>
        <w:t>SPRFP</w:t>
      </w:r>
      <w:r w:rsidRPr="00B75130" w:rsidR="00392532">
        <w:rPr>
          <w:rFonts w:cstheme="minorHAnsi"/>
        </w:rPr>
        <w:t xml:space="preserve"> ID number</w:t>
      </w:r>
      <w:r>
        <w:rPr>
          <w:rFonts w:cstheme="minorHAnsi"/>
        </w:rPr>
        <w:t xml:space="preserve">. </w:t>
      </w:r>
    </w:p>
    <w:p w:rsidRPr="006C62B2" w:rsidR="00392532" w:rsidP="00392532" w:rsidRDefault="00392532" w14:paraId="0E6DA77B" w14:textId="77777777">
      <w:pPr>
        <w:pStyle w:val="Heading3"/>
      </w:pPr>
      <w:bookmarkStart w:name="_Toc175823849" w:id="15"/>
      <w:r w:rsidRPr="006C62B2">
        <w:t>SA growth process</w:t>
      </w:r>
      <w:bookmarkEnd w:id="15"/>
    </w:p>
    <w:p w:rsidRPr="00B75130" w:rsidR="00392532" w:rsidP="00392532" w:rsidRDefault="00392532" w14:paraId="1FBEC9DE" w14:textId="77777777">
      <w:pPr>
        <w:pStyle w:val="ListParagraph"/>
        <w:numPr>
          <w:ilvl w:val="0"/>
          <w:numId w:val="5"/>
        </w:numPr>
        <w:jc w:val="both"/>
        <w:rPr>
          <w:rFonts w:cstheme="minorHAnsi"/>
        </w:rPr>
      </w:pPr>
      <w:r w:rsidRPr="00B75130">
        <w:rPr>
          <w:rFonts w:cstheme="minorHAnsi"/>
        </w:rPr>
        <w:t>The following day, remove the TSB centrifuge</w:t>
      </w:r>
      <w:r>
        <w:rPr>
          <w:rFonts w:cstheme="minorHAnsi"/>
        </w:rPr>
        <w:t xml:space="preserve"> “B”</w:t>
      </w:r>
      <w:r w:rsidRPr="00B75130">
        <w:rPr>
          <w:rFonts w:cstheme="minorHAnsi"/>
        </w:rPr>
        <w:t xml:space="preserve"> tubes from the shaking incubator, turning off the device if only SPREAD samples are occupying. Place the TSB centrifuge tubes in a rack and then place in the 4 </w:t>
      </w:r>
      <w:r w:rsidRPr="00B75130">
        <w:rPr>
          <w:rFonts w:eastAsia="DengXian" w:cstheme="minorHAnsi"/>
        </w:rPr>
        <w:t>°</w:t>
      </w:r>
      <w:r w:rsidRPr="00B75130">
        <w:rPr>
          <w:rFonts w:cstheme="minorHAnsi"/>
        </w:rPr>
        <w:t xml:space="preserve">C fridge in the lab. </w:t>
      </w:r>
    </w:p>
    <w:p w:rsidRPr="00B75130" w:rsidR="00392532" w:rsidP="00392532" w:rsidRDefault="00392532" w14:paraId="755302E9" w14:textId="77777777">
      <w:pPr>
        <w:pStyle w:val="ListParagraph"/>
        <w:numPr>
          <w:ilvl w:val="0"/>
          <w:numId w:val="5"/>
        </w:numPr>
        <w:jc w:val="both"/>
        <w:rPr>
          <w:rFonts w:cstheme="minorHAnsi"/>
        </w:rPr>
      </w:pPr>
      <w:r w:rsidRPr="00B75130">
        <w:rPr>
          <w:rFonts w:cstheme="minorHAnsi"/>
        </w:rPr>
        <w:lastRenderedPageBreak/>
        <w:t xml:space="preserve">Remove the SACA medium “A” plates from the 37 </w:t>
      </w:r>
      <w:r w:rsidRPr="00B75130">
        <w:rPr>
          <w:rFonts w:eastAsia="DengXian" w:cstheme="minorHAnsi"/>
        </w:rPr>
        <w:t>°</w:t>
      </w:r>
      <w:r w:rsidRPr="00B75130">
        <w:rPr>
          <w:rFonts w:cstheme="minorHAnsi"/>
        </w:rPr>
        <w:t xml:space="preserve">C incubator to check for SA growth. Place all plates without SA growth back in the 37 </w:t>
      </w:r>
      <w:r w:rsidRPr="00B75130">
        <w:rPr>
          <w:rFonts w:eastAsia="DengXian" w:cstheme="minorHAnsi"/>
        </w:rPr>
        <w:t>°</w:t>
      </w:r>
      <w:r w:rsidRPr="00B75130">
        <w:rPr>
          <w:rFonts w:cstheme="minorHAnsi"/>
        </w:rPr>
        <w:t xml:space="preserve">C incubator for an additional 24 hours. The plates with SA growth may be removed and put to the side for colony isolation. </w:t>
      </w:r>
    </w:p>
    <w:p w:rsidRPr="00FD232C" w:rsidR="00392532" w:rsidP="00392532" w:rsidRDefault="00392532" w14:paraId="0CA3944B" w14:textId="4D26CF2D">
      <w:pPr>
        <w:pStyle w:val="ListParagraph"/>
        <w:numPr>
          <w:ilvl w:val="0"/>
          <w:numId w:val="5"/>
        </w:numPr>
        <w:jc w:val="both"/>
        <w:rPr>
          <w:rFonts w:cstheme="minorHAnsi"/>
        </w:rPr>
      </w:pPr>
      <w:r w:rsidRPr="00B75130">
        <w:rPr>
          <w:rFonts w:cstheme="minorHAnsi"/>
        </w:rPr>
        <w:t>For each plate with SA growth (+</w:t>
      </w:r>
      <w:proofErr w:type="spellStart"/>
      <w:r w:rsidRPr="00B75130">
        <w:rPr>
          <w:rFonts w:cstheme="minorHAnsi"/>
        </w:rPr>
        <w:t>Cx</w:t>
      </w:r>
      <w:proofErr w:type="spellEnd"/>
      <w:r w:rsidRPr="00B75130">
        <w:rPr>
          <w:rFonts w:cstheme="minorHAnsi"/>
        </w:rPr>
        <w:t>) sub out up to 3 individual colonies and a pool sample</w:t>
      </w:r>
      <w:r>
        <w:rPr>
          <w:rFonts w:cstheme="minorHAnsi"/>
        </w:rPr>
        <w:t xml:space="preserve"> (Consisting of every non-isolated SA colony on the plate)</w:t>
      </w:r>
      <w:r w:rsidRPr="00B75130">
        <w:rPr>
          <w:rFonts w:cstheme="minorHAnsi"/>
        </w:rPr>
        <w:t xml:space="preserve"> onto Blood Agar medium (BA)</w:t>
      </w:r>
      <w:r>
        <w:rPr>
          <w:rFonts w:cstheme="minorHAnsi"/>
        </w:rPr>
        <w:t xml:space="preserve"> using 1uL sterile inoculating loops</w:t>
      </w:r>
      <w:r w:rsidRPr="00B75130">
        <w:rPr>
          <w:rFonts w:cstheme="minorHAnsi"/>
        </w:rPr>
        <w:t>. Label the plates used in the following notation, with the date on the bottom: SPR</w:t>
      </w:r>
      <w:r w:rsidR="008F3A80">
        <w:rPr>
          <w:rFonts w:cstheme="minorHAnsi"/>
        </w:rPr>
        <w:t>FP_10</w:t>
      </w:r>
      <w:r w:rsidRPr="00B75130">
        <w:rPr>
          <w:rFonts w:eastAsia="DengXian" w:cstheme="minorHAnsi"/>
        </w:rPr>
        <w:t>·</w:t>
      </w:r>
      <w:r w:rsidR="008F3A80">
        <w:rPr>
          <w:rFonts w:cstheme="minorHAnsi"/>
        </w:rPr>
        <w:t>11M</w:t>
      </w:r>
      <w:r w:rsidRPr="00B75130">
        <w:rPr>
          <w:rFonts w:eastAsia="DengXian" w:cstheme="minorHAnsi"/>
        </w:rPr>
        <w:t>·</w:t>
      </w:r>
      <w:r w:rsidR="008F3A80">
        <w:rPr>
          <w:rFonts w:cstheme="minorHAnsi"/>
        </w:rPr>
        <w:t>WA</w:t>
      </w:r>
      <w:r w:rsidRPr="00B75130">
        <w:rPr>
          <w:rFonts w:eastAsia="DengXian" w:cstheme="minorHAnsi"/>
        </w:rPr>
        <w:t>·</w:t>
      </w:r>
      <w:r w:rsidRPr="00B75130">
        <w:rPr>
          <w:rFonts w:cstheme="minorHAnsi"/>
        </w:rPr>
        <w:t>A</w:t>
      </w:r>
      <w:r w:rsidRPr="00B75130">
        <w:rPr>
          <w:rFonts w:eastAsia="DengXian" w:cstheme="minorHAnsi"/>
        </w:rPr>
        <w:t>·</w:t>
      </w:r>
      <w:r w:rsidRPr="00B75130">
        <w:rPr>
          <w:rFonts w:cstheme="minorHAnsi"/>
        </w:rPr>
        <w:t>ISO1. Complete the culture log form as appropriate, circling the hours of incubation prior to +</w:t>
      </w:r>
      <w:proofErr w:type="spellStart"/>
      <w:r w:rsidRPr="00B75130">
        <w:rPr>
          <w:rFonts w:cstheme="minorHAnsi"/>
        </w:rPr>
        <w:t>Cx</w:t>
      </w:r>
      <w:proofErr w:type="spellEnd"/>
      <w:r w:rsidRPr="00B75130">
        <w:rPr>
          <w:rFonts w:cstheme="minorHAnsi"/>
        </w:rPr>
        <w:t>, the sample that was positive (A/B), whether there is a pool, how many colonies make up the pool, and writ</w:t>
      </w:r>
      <w:r>
        <w:rPr>
          <w:rFonts w:cstheme="minorHAnsi"/>
        </w:rPr>
        <w:t>ing</w:t>
      </w:r>
      <w:r w:rsidRPr="00B75130">
        <w:rPr>
          <w:rFonts w:cstheme="minorHAnsi"/>
        </w:rPr>
        <w:t xml:space="preserve"> in the notes section what was performed with the date. If the +</w:t>
      </w:r>
      <w:proofErr w:type="spellStart"/>
      <w:r w:rsidRPr="00B75130">
        <w:rPr>
          <w:rFonts w:cstheme="minorHAnsi"/>
        </w:rPr>
        <w:t>Cx</w:t>
      </w:r>
      <w:proofErr w:type="spellEnd"/>
      <w:r w:rsidRPr="00B75130">
        <w:rPr>
          <w:rFonts w:cstheme="minorHAnsi"/>
        </w:rPr>
        <w:t xml:space="preserve"> plate is obviously mixed with other bacterial growth, this first sample isolation (ISO1) may be </w:t>
      </w:r>
      <w:r w:rsidRPr="00FD232C">
        <w:rPr>
          <w:rFonts w:cstheme="minorHAnsi"/>
        </w:rPr>
        <w:t xml:space="preserve">plated on SACA. Tape together the isolated sample and place in the 37 </w:t>
      </w:r>
      <w:r w:rsidRPr="00FD232C">
        <w:rPr>
          <w:rFonts w:eastAsia="DengXian" w:cstheme="minorHAnsi"/>
        </w:rPr>
        <w:t>°</w:t>
      </w:r>
      <w:r w:rsidRPr="00FD232C">
        <w:rPr>
          <w:rFonts w:cstheme="minorHAnsi"/>
        </w:rPr>
        <w:t xml:space="preserve">C incubator until growth is seen, up to 24 hours. Place the sample plate that you isolated from in the 4 </w:t>
      </w:r>
      <w:r w:rsidRPr="00FD232C">
        <w:rPr>
          <w:rFonts w:eastAsia="DengXian" w:cstheme="minorHAnsi"/>
        </w:rPr>
        <w:t>°</w:t>
      </w:r>
      <w:r w:rsidRPr="00FD232C">
        <w:rPr>
          <w:rFonts w:cstheme="minorHAnsi"/>
        </w:rPr>
        <w:t xml:space="preserve">C fridge as a “parent waiting for growth”. </w:t>
      </w:r>
    </w:p>
    <w:p w:rsidRPr="00FD232C" w:rsidR="00392532" w:rsidP="00392532" w:rsidRDefault="00392532" w14:paraId="7A7CA73B" w14:textId="77777777">
      <w:pPr>
        <w:pStyle w:val="ListParagraph"/>
        <w:numPr>
          <w:ilvl w:val="0"/>
          <w:numId w:val="5"/>
        </w:numPr>
        <w:jc w:val="both"/>
        <w:rPr>
          <w:rFonts w:cstheme="minorHAnsi"/>
        </w:rPr>
      </w:pPr>
      <w:r w:rsidRPr="00FD232C">
        <w:rPr>
          <w:rFonts w:cstheme="minorHAnsi"/>
        </w:rPr>
        <w:t xml:space="preserve">At 48 hours, remove the SACA medium “A” plates from the 37 </w:t>
      </w:r>
      <w:r w:rsidRPr="00FD232C">
        <w:rPr>
          <w:rFonts w:eastAsia="DengXian" w:cstheme="minorHAnsi"/>
        </w:rPr>
        <w:t>°</w:t>
      </w:r>
      <w:r w:rsidRPr="00FD232C">
        <w:rPr>
          <w:rFonts w:cstheme="minorHAnsi"/>
        </w:rPr>
        <w:t>C incubator to check for SA growth. Place all plates without SA growth (-</w:t>
      </w:r>
      <w:proofErr w:type="spellStart"/>
      <w:r w:rsidRPr="00FD232C">
        <w:rPr>
          <w:rFonts w:cstheme="minorHAnsi"/>
        </w:rPr>
        <w:t>Cx</w:t>
      </w:r>
      <w:proofErr w:type="spellEnd"/>
      <w:r w:rsidRPr="00FD232C">
        <w:rPr>
          <w:rFonts w:cstheme="minorHAnsi"/>
        </w:rPr>
        <w:t xml:space="preserve">) to the side for further </w:t>
      </w:r>
      <w:proofErr w:type="gramStart"/>
      <w:r w:rsidRPr="00FD232C">
        <w:rPr>
          <w:rFonts w:cstheme="minorHAnsi"/>
        </w:rPr>
        <w:t>evaluation, and</w:t>
      </w:r>
      <w:proofErr w:type="gramEnd"/>
      <w:r w:rsidRPr="00FD232C">
        <w:rPr>
          <w:rFonts w:cstheme="minorHAnsi"/>
        </w:rPr>
        <w:t xml:space="preserve"> repeat step 16 as necessary for each </w:t>
      </w:r>
      <w:proofErr w:type="spellStart"/>
      <w:r w:rsidRPr="00FD232C">
        <w:rPr>
          <w:rFonts w:cstheme="minorHAnsi"/>
        </w:rPr>
        <w:t>bodysite</w:t>
      </w:r>
      <w:proofErr w:type="spellEnd"/>
      <w:r w:rsidRPr="00FD232C">
        <w:rPr>
          <w:rFonts w:cstheme="minorHAnsi"/>
        </w:rPr>
        <w:t xml:space="preserve"> and subject with positive SA growth at this time.</w:t>
      </w:r>
    </w:p>
    <w:p w:rsidRPr="00FD232C" w:rsidR="00392532" w:rsidP="00392532" w:rsidRDefault="00392532" w14:paraId="1B288629" w14:textId="70266050">
      <w:pPr>
        <w:pStyle w:val="ListParagraph"/>
        <w:numPr>
          <w:ilvl w:val="0"/>
          <w:numId w:val="5"/>
        </w:numPr>
        <w:jc w:val="both"/>
        <w:rPr>
          <w:rFonts w:cstheme="minorHAnsi"/>
        </w:rPr>
      </w:pPr>
      <w:r w:rsidRPr="00FD232C">
        <w:rPr>
          <w:rFonts w:cstheme="minorHAnsi"/>
        </w:rPr>
        <w:t>Observe the -</w:t>
      </w:r>
      <w:proofErr w:type="spellStart"/>
      <w:r w:rsidRPr="00FD232C">
        <w:rPr>
          <w:rFonts w:cstheme="minorHAnsi"/>
        </w:rPr>
        <w:t>Cx</w:t>
      </w:r>
      <w:proofErr w:type="spellEnd"/>
      <w:r w:rsidRPr="00FD232C">
        <w:rPr>
          <w:rFonts w:cstheme="minorHAnsi"/>
        </w:rPr>
        <w:t xml:space="preserve"> plates and prepare a second SACA medium plate for each, labeling as following: </w:t>
      </w:r>
      <w:r w:rsidRPr="00B75130" w:rsidR="008F3A80">
        <w:rPr>
          <w:rFonts w:cstheme="minorHAnsi"/>
        </w:rPr>
        <w:t>SPR</w:t>
      </w:r>
      <w:r w:rsidR="008F3A80">
        <w:rPr>
          <w:rFonts w:cstheme="minorHAnsi"/>
        </w:rPr>
        <w:t>FP_10</w:t>
      </w:r>
      <w:r w:rsidRPr="00B75130" w:rsidR="008F3A80">
        <w:rPr>
          <w:rFonts w:eastAsia="DengXian" w:cstheme="minorHAnsi"/>
        </w:rPr>
        <w:t>·</w:t>
      </w:r>
      <w:r w:rsidR="008F3A80">
        <w:rPr>
          <w:rFonts w:cstheme="minorHAnsi"/>
        </w:rPr>
        <w:t>11M</w:t>
      </w:r>
      <w:r w:rsidRPr="00B75130" w:rsidR="008F3A80">
        <w:rPr>
          <w:rFonts w:eastAsia="DengXian" w:cstheme="minorHAnsi"/>
        </w:rPr>
        <w:t>·</w:t>
      </w:r>
      <w:r w:rsidR="008F3A80">
        <w:rPr>
          <w:rFonts w:cstheme="minorHAnsi"/>
        </w:rPr>
        <w:t>WA</w:t>
      </w:r>
      <w:r w:rsidRPr="00B75130" w:rsidR="008F3A80">
        <w:rPr>
          <w:rFonts w:eastAsia="DengXian" w:cstheme="minorHAnsi"/>
        </w:rPr>
        <w:t>·</w:t>
      </w:r>
      <w:r w:rsidR="008F3A80">
        <w:rPr>
          <w:rFonts w:cstheme="minorHAnsi"/>
        </w:rPr>
        <w:t>B</w:t>
      </w:r>
      <w:r w:rsidRPr="00FD232C">
        <w:rPr>
          <w:rFonts w:eastAsia="DengXian" w:cstheme="minorHAnsi"/>
        </w:rPr>
        <w:t xml:space="preserve">, with the date on the bottom. Remove the TSB </w:t>
      </w:r>
      <w:proofErr w:type="gramStart"/>
      <w:r w:rsidRPr="00FD232C">
        <w:rPr>
          <w:rFonts w:eastAsia="DengXian" w:cstheme="minorHAnsi"/>
        </w:rPr>
        <w:t>centrifuge  “</w:t>
      </w:r>
      <w:proofErr w:type="gramEnd"/>
      <w:r w:rsidRPr="00FD232C">
        <w:rPr>
          <w:rFonts w:eastAsia="DengXian" w:cstheme="minorHAnsi"/>
        </w:rPr>
        <w:t xml:space="preserve">B” tubes from the 4 °C fridge. Use the “A” plate as a reference for the </w:t>
      </w:r>
      <w:proofErr w:type="gramStart"/>
      <w:r w:rsidRPr="00FD232C">
        <w:rPr>
          <w:rFonts w:eastAsia="DengXian" w:cstheme="minorHAnsi"/>
        </w:rPr>
        <w:t>labeling, and</w:t>
      </w:r>
      <w:proofErr w:type="gramEnd"/>
      <w:r w:rsidRPr="00FD232C">
        <w:rPr>
          <w:rFonts w:eastAsia="DengXian" w:cstheme="minorHAnsi"/>
        </w:rPr>
        <w:t xml:space="preserve"> finding the “B” tube. Vortex the “B” tube for 10 seconds and use a 10uL sterile inoculating loop to plate the sample onto the labeled “B” plate. If there is a set of plates for that subject/timepoint tape them together, and place in the 37 °C incubator for 48 hours. Place all unused “B” tubes back in the 4 °C fridge. </w:t>
      </w:r>
      <w:r w:rsidRPr="00FD232C">
        <w:rPr>
          <w:rFonts w:cstheme="minorHAnsi"/>
        </w:rPr>
        <w:t xml:space="preserve">Complete the culture log form as appropriate, circling the no growth, and writing in the notes section what was performed with the date (ex. “8/28/24: </w:t>
      </w:r>
      <w:r w:rsidR="008F3A80">
        <w:rPr>
          <w:rFonts w:cstheme="minorHAnsi"/>
        </w:rPr>
        <w:t>CA</w:t>
      </w:r>
      <w:r w:rsidRPr="00FD232C">
        <w:rPr>
          <w:rFonts w:cstheme="minorHAnsi"/>
        </w:rPr>
        <w:t xml:space="preserve">-A, </w:t>
      </w:r>
      <w:r w:rsidR="008F3A80">
        <w:rPr>
          <w:rFonts w:cstheme="minorHAnsi"/>
        </w:rPr>
        <w:t>FA</w:t>
      </w:r>
      <w:r w:rsidRPr="00FD232C">
        <w:rPr>
          <w:rFonts w:cstheme="minorHAnsi"/>
        </w:rPr>
        <w:t xml:space="preserve">-A, </w:t>
      </w:r>
      <w:r w:rsidR="008F3A80">
        <w:rPr>
          <w:rFonts w:cstheme="minorHAnsi"/>
        </w:rPr>
        <w:t>WA</w:t>
      </w:r>
      <w:r w:rsidRPr="00FD232C">
        <w:rPr>
          <w:rFonts w:cstheme="minorHAnsi"/>
        </w:rPr>
        <w:t xml:space="preserve">-A </w:t>
      </w:r>
      <m:oMath>
        <m:r>
          <w:rPr>
            <w:rFonts w:ascii="Cambria Math" w:hAnsi="Cambria Math" w:cstheme="minorHAnsi"/>
          </w:rPr>
          <m:t>→</m:t>
        </m:r>
      </m:oMath>
      <w:r w:rsidRPr="00FD232C">
        <w:rPr>
          <w:rFonts w:eastAsiaTheme="minorEastAsia" w:cstheme="minorHAnsi"/>
        </w:rPr>
        <w:t xml:space="preserve"> All -Cx </w:t>
      </w:r>
      <m:oMath>
        <m:r>
          <w:rPr>
            <w:rFonts w:ascii="Cambria Math" w:hAnsi="Cambria Math" w:cstheme="minorHAnsi"/>
          </w:rPr>
          <m:t>→</m:t>
        </m:r>
      </m:oMath>
      <w:r w:rsidRPr="00FD232C">
        <w:rPr>
          <w:rFonts w:eastAsiaTheme="minorEastAsia" w:cstheme="minorHAnsi"/>
        </w:rPr>
        <w:t xml:space="preserve"> B on SACA”)</w:t>
      </w:r>
      <w:r w:rsidRPr="00FD232C">
        <w:rPr>
          <w:rFonts w:cstheme="minorHAnsi"/>
        </w:rPr>
        <w:t xml:space="preserve">. </w:t>
      </w:r>
      <w:r w:rsidRPr="00FD232C">
        <w:rPr>
          <w:rFonts w:eastAsia="DengXian" w:cstheme="minorHAnsi"/>
        </w:rPr>
        <w:t>The -</w:t>
      </w:r>
      <w:proofErr w:type="spellStart"/>
      <w:r w:rsidRPr="00FD232C">
        <w:rPr>
          <w:rFonts w:eastAsia="DengXian" w:cstheme="minorHAnsi"/>
        </w:rPr>
        <w:t>Cx</w:t>
      </w:r>
      <w:proofErr w:type="spellEnd"/>
      <w:r w:rsidRPr="00FD232C">
        <w:rPr>
          <w:rFonts w:eastAsia="DengXian" w:cstheme="minorHAnsi"/>
        </w:rPr>
        <w:t xml:space="preserve"> “A” plates should be disposed of in the biohazard bin. </w:t>
      </w:r>
    </w:p>
    <w:p w:rsidRPr="00FD232C" w:rsidR="00392532" w:rsidP="00392532" w:rsidRDefault="00392532" w14:paraId="7CAF92F4" w14:textId="77777777">
      <w:pPr>
        <w:pStyle w:val="ListParagraph"/>
        <w:numPr>
          <w:ilvl w:val="0"/>
          <w:numId w:val="5"/>
        </w:numPr>
        <w:jc w:val="both"/>
        <w:rPr>
          <w:rFonts w:cstheme="minorHAnsi"/>
        </w:rPr>
      </w:pPr>
      <w:r>
        <w:rPr>
          <w:rFonts w:eastAsia="DengXian" w:cstheme="minorHAnsi"/>
        </w:rPr>
        <w:t xml:space="preserve">At any timepoint, if there is growth suspicious of SA +, </w:t>
      </w:r>
      <w:proofErr w:type="spellStart"/>
      <w:r>
        <w:rPr>
          <w:rFonts w:eastAsia="DengXian" w:cstheme="minorHAnsi"/>
        </w:rPr>
        <w:t>Staphaurex</w:t>
      </w:r>
      <w:proofErr w:type="spellEnd"/>
      <w:r>
        <w:rPr>
          <w:rFonts w:eastAsia="DengXian" w:cstheme="minorHAnsi"/>
        </w:rPr>
        <w:t xml:space="preserve"> (SAX) can be utilized. Follow the indicated instructions in the </w:t>
      </w:r>
      <w:proofErr w:type="gramStart"/>
      <w:r>
        <w:rPr>
          <w:rFonts w:eastAsia="DengXian" w:cstheme="minorHAnsi"/>
        </w:rPr>
        <w:t>printout, and</w:t>
      </w:r>
      <w:proofErr w:type="gramEnd"/>
      <w:r>
        <w:rPr>
          <w:rFonts w:eastAsia="DengXian" w:cstheme="minorHAnsi"/>
        </w:rPr>
        <w:t xml:space="preserve"> keep stored at 4 </w:t>
      </w:r>
      <w:r>
        <w:rPr>
          <w:rFonts w:hint="eastAsia" w:ascii="DengXian" w:hAnsi="DengXian" w:eastAsia="DengXian" w:cstheme="minorHAnsi"/>
        </w:rPr>
        <w:t>°</w:t>
      </w:r>
      <w:r>
        <w:rPr>
          <w:rFonts w:eastAsia="DengXian" w:cstheme="minorHAnsi"/>
        </w:rPr>
        <w:t xml:space="preserve">C. Whenever </w:t>
      </w:r>
      <w:proofErr w:type="spellStart"/>
      <w:r>
        <w:rPr>
          <w:rFonts w:eastAsia="DengXian" w:cstheme="minorHAnsi"/>
        </w:rPr>
        <w:t>Staphaurex</w:t>
      </w:r>
      <w:proofErr w:type="spellEnd"/>
      <w:r>
        <w:rPr>
          <w:rFonts w:eastAsia="DengXian" w:cstheme="minorHAnsi"/>
        </w:rPr>
        <w:t xml:space="preserve"> is used to indicate the presence or lack of presence of SA, indicate on the culture log form as “-SAX” or “+SAX”.</w:t>
      </w:r>
    </w:p>
    <w:p w:rsidRPr="00726646" w:rsidR="00392532" w:rsidP="00392532" w:rsidRDefault="00392532" w14:paraId="76A5A674" w14:textId="77777777">
      <w:pPr>
        <w:pStyle w:val="ListParagraph"/>
        <w:numPr>
          <w:ilvl w:val="0"/>
          <w:numId w:val="5"/>
        </w:numPr>
        <w:jc w:val="both"/>
        <w:rPr>
          <w:rFonts w:cstheme="minorHAnsi"/>
        </w:rPr>
      </w:pPr>
      <w:r>
        <w:rPr>
          <w:rFonts w:eastAsia="DengXian" w:cstheme="minorHAnsi"/>
        </w:rPr>
        <w:t xml:space="preserve">Remove the BA or ISO plates from the incubator at the </w:t>
      </w:r>
      <w:proofErr w:type="gramStart"/>
      <w:r>
        <w:rPr>
          <w:rFonts w:eastAsia="DengXian" w:cstheme="minorHAnsi"/>
        </w:rPr>
        <w:t>24 hour</w:t>
      </w:r>
      <w:proofErr w:type="gramEnd"/>
      <w:r>
        <w:rPr>
          <w:rFonts w:eastAsia="DengXian" w:cstheme="minorHAnsi"/>
        </w:rPr>
        <w:t xml:space="preserve"> timepoint. Look at each plate to observe SA growth, using SAX as appropriate. If SA is present but culture is mixed, repeat step 16, isolating from the mixed ISO to get a pure culture. Repeat as many times as necessary to produce uncontaminated, pure SA isolates to be frozen.</w:t>
      </w:r>
    </w:p>
    <w:p w:rsidRPr="006C62B2" w:rsidR="00392532" w:rsidP="00392532" w:rsidRDefault="00392532" w14:paraId="4BEFAE3F" w14:textId="77777777">
      <w:pPr>
        <w:pStyle w:val="Heading3"/>
        <w:rPr>
          <w:rFonts w:eastAsiaTheme="minorHAnsi"/>
        </w:rPr>
      </w:pPr>
      <w:bookmarkStart w:name="_Toc175823850" w:id="16"/>
      <w:r w:rsidRPr="006C62B2">
        <w:rPr>
          <w:rFonts w:eastAsia="DengXian"/>
        </w:rPr>
        <w:t>Freezing</w:t>
      </w:r>
      <w:bookmarkEnd w:id="16"/>
    </w:p>
    <w:p w:rsidR="00392532" w:rsidP="00392532" w:rsidRDefault="00392532" w14:paraId="44FC7556" w14:textId="77777777">
      <w:pPr>
        <w:pStyle w:val="ListParagraph"/>
        <w:numPr>
          <w:ilvl w:val="0"/>
          <w:numId w:val="5"/>
        </w:numPr>
        <w:jc w:val="both"/>
        <w:rPr>
          <w:rFonts w:cstheme="minorHAnsi"/>
        </w:rPr>
      </w:pPr>
      <w:r w:rsidRPr="00726646">
        <w:rPr>
          <w:rFonts w:eastAsia="DengXian" w:cstheme="minorHAnsi"/>
        </w:rPr>
        <w:t xml:space="preserve">Once the sample is pure, follow the LV Workflow to create and print the appropriate labels from </w:t>
      </w:r>
      <w:proofErr w:type="spellStart"/>
      <w:r w:rsidRPr="00726646">
        <w:rPr>
          <w:rFonts w:eastAsia="DengXian" w:cstheme="minorHAnsi"/>
        </w:rPr>
        <w:t>LabVantage</w:t>
      </w:r>
      <w:proofErr w:type="spellEnd"/>
      <w:r w:rsidRPr="00726646">
        <w:rPr>
          <w:rFonts w:eastAsia="DengXian" w:cstheme="minorHAnsi"/>
        </w:rPr>
        <w:t xml:space="preserve">. For a complete isolated sample, this would consist of isolates 1 - 3 + P, a bacterial culture isolate (BC) label for each and a cell lysate (CL) label for isolate 1. Using each BC sticker, label a </w:t>
      </w:r>
      <w:r w:rsidRPr="00726646">
        <w:rPr>
          <w:rFonts w:cstheme="minorHAnsi"/>
        </w:rPr>
        <w:t xml:space="preserve">Skim milk cryogenic storage vial, and use the CL sticker to label one Nuclease free water Cell lysate vial. </w:t>
      </w:r>
      <w:r>
        <w:rPr>
          <w:rFonts w:cstheme="minorHAnsi"/>
        </w:rPr>
        <w:t xml:space="preserve">Use a 10uL sterile inoculating loop to freeze half of a loop (5uL) of 1 in the labeled CL </w:t>
      </w:r>
      <w:r w:rsidRPr="00B75130">
        <w:rPr>
          <w:rFonts w:cstheme="minorHAnsi"/>
        </w:rPr>
        <w:t>vial</w:t>
      </w:r>
      <w:r>
        <w:rPr>
          <w:rFonts w:cstheme="minorHAnsi"/>
        </w:rPr>
        <w:t xml:space="preserve">. Then use a 10uL sterile inoculating loop to </w:t>
      </w:r>
      <w:r>
        <w:rPr>
          <w:rFonts w:cstheme="minorHAnsi"/>
        </w:rPr>
        <w:lastRenderedPageBreak/>
        <w:t xml:space="preserve">freeze a full loop of 1 in the BC vial labeled “NS1-A-C1-BC”. Repeat this step for each additional isolated colony sample and the pool. </w:t>
      </w:r>
      <w:r w:rsidRPr="00B75130">
        <w:rPr>
          <w:rFonts w:cstheme="minorHAnsi"/>
        </w:rPr>
        <w:t>Complete the culture log form as appropriate, circling</w:t>
      </w:r>
      <w:r>
        <w:rPr>
          <w:rFonts w:cstheme="minorHAnsi"/>
        </w:rPr>
        <w:t xml:space="preserve"> anything left blank previously, in addition to whether a pool was frozen, how many isolated colonies were frozen, whether a CHOP CL tube was frozen</w:t>
      </w:r>
      <w:r w:rsidRPr="00B75130">
        <w:rPr>
          <w:rFonts w:cstheme="minorHAnsi"/>
        </w:rPr>
        <w:t>, and writ</w:t>
      </w:r>
      <w:r>
        <w:rPr>
          <w:rFonts w:cstheme="minorHAnsi"/>
        </w:rPr>
        <w:t>ing</w:t>
      </w:r>
      <w:r w:rsidRPr="00B75130">
        <w:rPr>
          <w:rFonts w:cstheme="minorHAnsi"/>
        </w:rPr>
        <w:t xml:space="preserve"> in the notes section what was performed with the date</w:t>
      </w:r>
      <w:r>
        <w:rPr>
          <w:rFonts w:cstheme="minorHAnsi"/>
        </w:rPr>
        <w:t>, indicating clearly what was frozen</w:t>
      </w:r>
      <w:r w:rsidRPr="00B75130">
        <w:rPr>
          <w:rFonts w:cstheme="minorHAnsi"/>
        </w:rPr>
        <w:t>.</w:t>
      </w:r>
      <w:r>
        <w:rPr>
          <w:rFonts w:cstheme="minorHAnsi"/>
        </w:rPr>
        <w:t xml:space="preserve"> </w:t>
      </w:r>
    </w:p>
    <w:p w:rsidR="00392532" w:rsidP="00392532" w:rsidRDefault="00392532" w14:paraId="242E44E7" w14:textId="77777777">
      <w:pPr>
        <w:pStyle w:val="ListParagraph"/>
        <w:numPr>
          <w:ilvl w:val="0"/>
          <w:numId w:val="5"/>
        </w:numPr>
        <w:jc w:val="both"/>
        <w:rPr>
          <w:rFonts w:cstheme="minorHAnsi"/>
        </w:rPr>
      </w:pPr>
      <w:r>
        <w:rPr>
          <w:rFonts w:cstheme="minorHAnsi"/>
        </w:rPr>
        <w:t xml:space="preserve">Place the storage vials in their appropriate locations in the -80 </w:t>
      </w:r>
      <w:r>
        <w:rPr>
          <w:rFonts w:hint="cs" w:ascii="Assistant" w:hAnsi="Assistant" w:cs="Assistant"/>
        </w:rPr>
        <w:t>°</w:t>
      </w:r>
      <w:r>
        <w:rPr>
          <w:rFonts w:cstheme="minorHAnsi"/>
        </w:rPr>
        <w:t xml:space="preserve">C SPREAD freezer, looking at the map to maintain separation of BC and CL isolates. </w:t>
      </w:r>
    </w:p>
    <w:p w:rsidR="00392532" w:rsidP="00392532" w:rsidRDefault="00392532" w14:paraId="1E161189" w14:textId="77777777">
      <w:pPr>
        <w:pStyle w:val="ListParagraph"/>
        <w:numPr>
          <w:ilvl w:val="0"/>
          <w:numId w:val="5"/>
        </w:numPr>
        <w:jc w:val="both"/>
        <w:rPr>
          <w:rFonts w:cstheme="minorHAnsi"/>
        </w:rPr>
      </w:pPr>
      <w:r>
        <w:rPr>
          <w:rFonts w:cstheme="minorHAnsi"/>
        </w:rPr>
        <w:t xml:space="preserve">Once the entire culture log form has been completed, sign the </w:t>
      </w:r>
      <w:proofErr w:type="gramStart"/>
      <w:r>
        <w:rPr>
          <w:rFonts w:cstheme="minorHAnsi"/>
        </w:rPr>
        <w:t>bottom</w:t>
      </w:r>
      <w:proofErr w:type="gramEnd"/>
      <w:r>
        <w:rPr>
          <w:rFonts w:cstheme="minorHAnsi"/>
        </w:rPr>
        <w:t xml:space="preserve"> and set aside for appropriate data entry. Then file the form in the subject’s folder.</w:t>
      </w:r>
    </w:p>
    <w:p w:rsidRPr="006C62B2" w:rsidR="00392532" w:rsidP="00392532" w:rsidRDefault="00392532" w14:paraId="4FAB7069" w14:textId="77777777">
      <w:pPr>
        <w:pStyle w:val="Heading3"/>
      </w:pPr>
      <w:bookmarkStart w:name="_Toc175823851" w:id="17"/>
      <w:r w:rsidRPr="006C62B2">
        <w:t>Sequencing</w:t>
      </w:r>
      <w:bookmarkEnd w:id="17"/>
    </w:p>
    <w:p w:rsidR="00392532" w:rsidP="00392532" w:rsidRDefault="00392532" w14:paraId="7F045C75" w14:textId="77777777">
      <w:pPr>
        <w:pStyle w:val="ListParagraph"/>
        <w:numPr>
          <w:ilvl w:val="0"/>
          <w:numId w:val="5"/>
        </w:numPr>
        <w:jc w:val="both"/>
        <w:rPr>
          <w:rFonts w:cstheme="minorHAnsi"/>
        </w:rPr>
      </w:pPr>
      <w:r>
        <w:rPr>
          <w:rFonts w:cstheme="minorHAnsi"/>
        </w:rPr>
        <w:t xml:space="preserve">To send the isolates for whole genome sequencing, utilize </w:t>
      </w:r>
      <w:proofErr w:type="spellStart"/>
      <w:r>
        <w:rPr>
          <w:rFonts w:cstheme="minorHAnsi"/>
        </w:rPr>
        <w:t>LabVantage</w:t>
      </w:r>
      <w:proofErr w:type="spellEnd"/>
      <w:r>
        <w:rPr>
          <w:rFonts w:cstheme="minorHAnsi"/>
        </w:rPr>
        <w:t xml:space="preserve"> to ensure all 368 samples are checked in to the appropriate box and location.</w:t>
      </w:r>
    </w:p>
    <w:p w:rsidR="00392532" w:rsidP="00392532" w:rsidRDefault="00392532" w14:paraId="655BFF6B" w14:textId="77777777">
      <w:pPr>
        <w:pStyle w:val="ListParagraph"/>
        <w:numPr>
          <w:ilvl w:val="0"/>
          <w:numId w:val="5"/>
        </w:numPr>
        <w:jc w:val="both"/>
        <w:rPr>
          <w:rFonts w:cstheme="minorHAnsi"/>
        </w:rPr>
      </w:pPr>
      <w:r>
        <w:rPr>
          <w:rFonts w:cstheme="minorHAnsi"/>
        </w:rPr>
        <w:t xml:space="preserve">Use the Penn/CHOP microbiome center template to create a Metadata sheet, using </w:t>
      </w:r>
      <w:proofErr w:type="spellStart"/>
      <w:r>
        <w:rPr>
          <w:rFonts w:cstheme="minorHAnsi"/>
        </w:rPr>
        <w:t>LabVantage</w:t>
      </w:r>
      <w:proofErr w:type="spellEnd"/>
      <w:r>
        <w:rPr>
          <w:rFonts w:cstheme="minorHAnsi"/>
        </w:rPr>
        <w:t xml:space="preserve"> data to fill most required fields. </w:t>
      </w:r>
    </w:p>
    <w:p w:rsidR="00392532" w:rsidP="00392532" w:rsidRDefault="00392532" w14:paraId="1562A316" w14:textId="77777777">
      <w:pPr>
        <w:pStyle w:val="ListParagraph"/>
        <w:numPr>
          <w:ilvl w:val="0"/>
          <w:numId w:val="5"/>
        </w:numPr>
        <w:jc w:val="both"/>
        <w:rPr>
          <w:rFonts w:cstheme="minorHAnsi"/>
        </w:rPr>
      </w:pPr>
      <w:r>
        <w:rPr>
          <w:rFonts w:cstheme="minorHAnsi"/>
        </w:rPr>
        <w:t xml:space="preserve">Add additional line to metadata sheet indicating a correlated sticker, placing them in order of the CL tubes in the box. Double check that the stickers, location of vials, and metadata sheet agree. </w:t>
      </w:r>
    </w:p>
    <w:p w:rsidR="00392532" w:rsidP="00392532" w:rsidRDefault="00392532" w14:paraId="04173619" w14:textId="77777777">
      <w:pPr>
        <w:pStyle w:val="ListParagraph"/>
        <w:numPr>
          <w:ilvl w:val="0"/>
          <w:numId w:val="5"/>
        </w:numPr>
        <w:jc w:val="both"/>
        <w:rPr>
          <w:rFonts w:cstheme="minorHAnsi"/>
        </w:rPr>
      </w:pPr>
      <w:r>
        <w:rPr>
          <w:rFonts w:cstheme="minorHAnsi"/>
        </w:rPr>
        <w:t xml:space="preserve">Place the sample boxes on dry ice and deliver to CHOP with the completed microbiome center sequence core sample receipt form. </w:t>
      </w:r>
    </w:p>
    <w:p w:rsidR="00392532" w:rsidP="00392532" w:rsidRDefault="00392532" w14:paraId="198E0260" w14:textId="77777777"/>
    <w:p w:rsidRPr="00392532" w:rsidR="00392532" w:rsidP="00392532" w:rsidRDefault="00392532" w14:paraId="62EEF32C" w14:textId="1F96343E">
      <w:pPr>
        <w:pStyle w:val="Heading2"/>
      </w:pPr>
      <w:bookmarkStart w:name="_Toc175823852" w:id="18"/>
      <w:r>
        <w:t>SPREAD Patient Room Fomite Samples</w:t>
      </w:r>
      <w:bookmarkEnd w:id="18"/>
    </w:p>
    <w:p w:rsidRPr="006C62B2" w:rsidR="00B66EE8" w:rsidP="00B66EE8" w:rsidRDefault="00B66EE8" w14:paraId="67301C0B" w14:textId="77777777">
      <w:pPr>
        <w:pStyle w:val="Heading3"/>
      </w:pPr>
      <w:r w:rsidRPr="006C62B2">
        <w:t>Initial process</w:t>
      </w:r>
    </w:p>
    <w:p w:rsidRPr="00B75130" w:rsidR="00B66EE8" w:rsidP="00B66EE8" w:rsidRDefault="00B66EE8" w14:paraId="3BB0B3DA" w14:textId="355A6344">
      <w:pPr>
        <w:pStyle w:val="ListParagraph"/>
        <w:numPr>
          <w:ilvl w:val="0"/>
          <w:numId w:val="7"/>
        </w:numPr>
        <w:jc w:val="both"/>
        <w:rPr>
          <w:rFonts w:cstheme="minorHAnsi"/>
        </w:rPr>
      </w:pPr>
      <w:r w:rsidRPr="00B75130">
        <w:rPr>
          <w:rFonts w:cstheme="minorHAnsi"/>
        </w:rPr>
        <w:t xml:space="preserve">Retrieve sample sets from SPREAD drop-off bin. A complete set includes </w:t>
      </w:r>
      <w:r>
        <w:rPr>
          <w:rFonts w:cstheme="minorHAnsi"/>
        </w:rPr>
        <w:t>3</w:t>
      </w:r>
      <w:r w:rsidRPr="00B75130">
        <w:rPr>
          <w:rFonts w:cstheme="minorHAnsi"/>
        </w:rPr>
        <w:t xml:space="preserve"> </w:t>
      </w:r>
      <w:proofErr w:type="spellStart"/>
      <w:r w:rsidRPr="00B75130">
        <w:rPr>
          <w:rFonts w:cstheme="minorHAnsi"/>
        </w:rPr>
        <w:t>copan</w:t>
      </w:r>
      <w:proofErr w:type="spellEnd"/>
      <w:r w:rsidRPr="00B75130">
        <w:rPr>
          <w:rFonts w:cstheme="minorHAnsi"/>
        </w:rPr>
        <w:t xml:space="preserve"> swabs</w:t>
      </w:r>
      <w:r>
        <w:rPr>
          <w:rFonts w:cstheme="minorHAnsi"/>
        </w:rPr>
        <w:t xml:space="preserve"> </w:t>
      </w:r>
      <w:r w:rsidRPr="00B75130">
        <w:rPr>
          <w:rFonts w:cstheme="minorHAnsi"/>
        </w:rPr>
        <w:t>a</w:t>
      </w:r>
      <w:r>
        <w:rPr>
          <w:rFonts w:cstheme="minorHAnsi"/>
        </w:rPr>
        <w:t xml:space="preserve">nd </w:t>
      </w:r>
      <w:r>
        <w:rPr>
          <w:rFonts w:cstheme="minorHAnsi"/>
        </w:rPr>
        <w:t>a</w:t>
      </w:r>
      <w:r w:rsidRPr="00B75130">
        <w:rPr>
          <w:rFonts w:cstheme="minorHAnsi"/>
        </w:rPr>
        <w:t xml:space="preserve"> Culture log form with the top portion completed</w:t>
      </w:r>
      <w:r>
        <w:rPr>
          <w:rFonts w:cstheme="minorHAnsi"/>
        </w:rPr>
        <w:t>.</w:t>
      </w:r>
    </w:p>
    <w:p w:rsidRPr="00B75130" w:rsidR="00B66EE8" w:rsidP="00B66EE8" w:rsidRDefault="00B66EE8" w14:paraId="04F09495" w14:textId="0429BD97">
      <w:pPr>
        <w:pStyle w:val="ListParagraph"/>
        <w:numPr>
          <w:ilvl w:val="0"/>
          <w:numId w:val="7"/>
        </w:numPr>
        <w:jc w:val="both"/>
        <w:rPr>
          <w:rFonts w:cstheme="minorHAnsi"/>
        </w:rPr>
      </w:pPr>
      <w:r w:rsidRPr="00B75130">
        <w:rPr>
          <w:rFonts w:cstheme="minorHAnsi"/>
        </w:rPr>
        <w:t xml:space="preserve">Using the information on the culture log form, follow the SPREAD LV Workflow to enter the samples into </w:t>
      </w:r>
      <w:proofErr w:type="spellStart"/>
      <w:r w:rsidRPr="00B75130">
        <w:rPr>
          <w:rFonts w:cstheme="minorHAnsi"/>
        </w:rPr>
        <w:t>LabVantage</w:t>
      </w:r>
      <w:proofErr w:type="spellEnd"/>
      <w:r w:rsidRPr="00B75130">
        <w:rPr>
          <w:rFonts w:cstheme="minorHAnsi"/>
        </w:rPr>
        <w:t xml:space="preserve"> and print </w:t>
      </w:r>
      <w:r>
        <w:rPr>
          <w:rFonts w:cstheme="minorHAnsi"/>
        </w:rPr>
        <w:t>6</w:t>
      </w:r>
      <w:r w:rsidRPr="00B75130">
        <w:rPr>
          <w:rFonts w:cstheme="minorHAnsi"/>
        </w:rPr>
        <w:t xml:space="preserve"> labels for each </w:t>
      </w:r>
      <w:r>
        <w:rPr>
          <w:rFonts w:cstheme="minorHAnsi"/>
        </w:rPr>
        <w:t>set of</w:t>
      </w:r>
      <w:r>
        <w:rPr>
          <w:rFonts w:cstheme="minorHAnsi"/>
        </w:rPr>
        <w:t xml:space="preserve"> samples</w:t>
      </w:r>
      <w:r>
        <w:rPr>
          <w:rFonts w:cstheme="minorHAnsi"/>
        </w:rPr>
        <w:t xml:space="preserve"> </w:t>
      </w:r>
      <w:proofErr w:type="spellStart"/>
      <w:r>
        <w:rPr>
          <w:rFonts w:cstheme="minorHAnsi"/>
        </w:rPr>
        <w:t>recieved</w:t>
      </w:r>
      <w:proofErr w:type="spellEnd"/>
      <w:r w:rsidRPr="00B75130">
        <w:rPr>
          <w:rFonts w:cstheme="minorHAnsi"/>
        </w:rPr>
        <w:t xml:space="preserve">. </w:t>
      </w:r>
    </w:p>
    <w:p w:rsidRPr="00B75130" w:rsidR="00B66EE8" w:rsidP="00B66EE8" w:rsidRDefault="00B66EE8" w14:paraId="1C80B833" w14:textId="77777777">
      <w:pPr>
        <w:pStyle w:val="ListParagraph"/>
        <w:numPr>
          <w:ilvl w:val="0"/>
          <w:numId w:val="7"/>
        </w:numPr>
        <w:jc w:val="both"/>
        <w:rPr>
          <w:rFonts w:cstheme="minorHAnsi"/>
        </w:rPr>
      </w:pPr>
      <w:r w:rsidRPr="00B75130">
        <w:rPr>
          <w:rFonts w:cstheme="minorHAnsi"/>
        </w:rPr>
        <w:t xml:space="preserve">Fill out the date and time culture start field on the culture log </w:t>
      </w:r>
      <w:proofErr w:type="gramStart"/>
      <w:r w:rsidRPr="00B75130">
        <w:rPr>
          <w:rFonts w:cstheme="minorHAnsi"/>
        </w:rPr>
        <w:t>form</w:t>
      </w:r>
      <w:proofErr w:type="gramEnd"/>
    </w:p>
    <w:p w:rsidRPr="00B75130" w:rsidR="00B66EE8" w:rsidP="00B66EE8" w:rsidRDefault="00B66EE8" w14:paraId="11274C7B" w14:textId="77777777">
      <w:pPr>
        <w:pStyle w:val="ListParagraph"/>
        <w:numPr>
          <w:ilvl w:val="0"/>
          <w:numId w:val="7"/>
        </w:numPr>
        <w:jc w:val="both"/>
        <w:rPr>
          <w:rFonts w:cstheme="minorHAnsi"/>
        </w:rPr>
      </w:pPr>
      <w:proofErr w:type="gramStart"/>
      <w:r w:rsidRPr="00B75130">
        <w:rPr>
          <w:rFonts w:cstheme="minorHAnsi"/>
        </w:rPr>
        <w:t>Label  SACA</w:t>
      </w:r>
      <w:proofErr w:type="gramEnd"/>
      <w:r w:rsidRPr="00B75130">
        <w:rPr>
          <w:rFonts w:cstheme="minorHAnsi"/>
        </w:rPr>
        <w:t xml:space="preserve"> plates with the “A” labels for each received sample. Label TSB tubes with the “B” labels for each received sample. </w:t>
      </w:r>
    </w:p>
    <w:p w:rsidRPr="00B75130" w:rsidR="00B66EE8" w:rsidP="00B66EE8" w:rsidRDefault="00B66EE8" w14:paraId="2BADB6E5" w14:textId="64FA26D8">
      <w:pPr>
        <w:pStyle w:val="ListParagraph"/>
        <w:numPr>
          <w:ilvl w:val="0"/>
          <w:numId w:val="7"/>
        </w:numPr>
        <w:jc w:val="both"/>
        <w:rPr>
          <w:rFonts w:cstheme="minorHAnsi"/>
        </w:rPr>
      </w:pPr>
      <w:r w:rsidRPr="00B75130">
        <w:rPr>
          <w:rFonts w:cstheme="minorHAnsi"/>
        </w:rPr>
        <w:t xml:space="preserve">Plate the </w:t>
      </w:r>
      <w:r>
        <w:rPr>
          <w:rFonts w:cstheme="minorHAnsi"/>
        </w:rPr>
        <w:t>Near</w:t>
      </w:r>
      <w:r>
        <w:rPr>
          <w:rFonts w:cstheme="minorHAnsi"/>
        </w:rPr>
        <w:t xml:space="preserve"> </w:t>
      </w:r>
      <w:r w:rsidRPr="00B75130">
        <w:rPr>
          <w:rFonts w:cstheme="minorHAnsi"/>
        </w:rPr>
        <w:t>swab on the SACA medium plate labeled “</w:t>
      </w:r>
      <w:r>
        <w:rPr>
          <w:rFonts w:cstheme="minorHAnsi"/>
        </w:rPr>
        <w:t>NR</w:t>
      </w:r>
      <w:r w:rsidRPr="00B75130">
        <w:rPr>
          <w:rFonts w:cstheme="minorHAnsi"/>
        </w:rPr>
        <w:t>-A”. Use a continuous rolling motion with the swab (as if you are unrolling a lint roll) while creating a lawn, ensuring the entire swab’s surface contacts the media. Finally, use the tip of the swab to contact the perimeter of the plate. Then place the swab in the TSB centrifuge tube labeled “</w:t>
      </w:r>
      <w:r>
        <w:rPr>
          <w:rFonts w:cstheme="minorHAnsi"/>
        </w:rPr>
        <w:t>NR</w:t>
      </w:r>
      <w:r w:rsidRPr="00B75130">
        <w:rPr>
          <w:rFonts w:cstheme="minorHAnsi"/>
        </w:rPr>
        <w:t xml:space="preserve">-B”, breaking off the end and sealing the tube. Place the remaining swab components (end and cover) in the biohazard bin. </w:t>
      </w:r>
    </w:p>
    <w:p w:rsidRPr="00B75130" w:rsidR="00B66EE8" w:rsidP="00B66EE8" w:rsidRDefault="00B66EE8" w14:paraId="424E291C" w14:textId="029D15D7">
      <w:pPr>
        <w:pStyle w:val="ListParagraph"/>
        <w:numPr>
          <w:ilvl w:val="0"/>
          <w:numId w:val="7"/>
        </w:numPr>
        <w:jc w:val="both"/>
        <w:rPr>
          <w:rFonts w:cstheme="minorHAnsi"/>
        </w:rPr>
      </w:pPr>
      <w:r w:rsidRPr="00B75130">
        <w:rPr>
          <w:rFonts w:cstheme="minorHAnsi"/>
        </w:rPr>
        <w:t xml:space="preserve">Repeat step 7 using </w:t>
      </w:r>
      <w:r>
        <w:rPr>
          <w:rFonts w:cstheme="minorHAnsi"/>
        </w:rPr>
        <w:t xml:space="preserve">the </w:t>
      </w:r>
      <w:r>
        <w:rPr>
          <w:rFonts w:cstheme="minorHAnsi"/>
        </w:rPr>
        <w:t>Far</w:t>
      </w:r>
      <w:r>
        <w:rPr>
          <w:rFonts w:cstheme="minorHAnsi"/>
        </w:rPr>
        <w:t xml:space="preserve"> swab</w:t>
      </w:r>
      <w:r w:rsidRPr="00B75130">
        <w:rPr>
          <w:rFonts w:cstheme="minorHAnsi"/>
        </w:rPr>
        <w:t>, the SACA medium plate labeled “</w:t>
      </w:r>
      <w:r>
        <w:rPr>
          <w:rFonts w:cstheme="minorHAnsi"/>
        </w:rPr>
        <w:t>F</w:t>
      </w:r>
      <w:r>
        <w:rPr>
          <w:rFonts w:cstheme="minorHAnsi"/>
        </w:rPr>
        <w:t>R</w:t>
      </w:r>
      <w:r w:rsidRPr="00B75130">
        <w:rPr>
          <w:rFonts w:cstheme="minorHAnsi"/>
        </w:rPr>
        <w:t>-A”, and the TSB centrifuge tube labeled “</w:t>
      </w:r>
      <w:r>
        <w:rPr>
          <w:rFonts w:cstheme="minorHAnsi"/>
        </w:rPr>
        <w:t>F</w:t>
      </w:r>
      <w:r>
        <w:rPr>
          <w:rFonts w:cstheme="minorHAnsi"/>
        </w:rPr>
        <w:t>R</w:t>
      </w:r>
      <w:r w:rsidRPr="00B75130">
        <w:rPr>
          <w:rFonts w:cstheme="minorHAnsi"/>
        </w:rPr>
        <w:t xml:space="preserve">-B”. </w:t>
      </w:r>
    </w:p>
    <w:p w:rsidRPr="00B75130" w:rsidR="00B66EE8" w:rsidP="00B66EE8" w:rsidRDefault="00B66EE8" w14:paraId="4B8C00AC" w14:textId="6AA7E38B">
      <w:pPr>
        <w:pStyle w:val="ListParagraph"/>
        <w:numPr>
          <w:ilvl w:val="0"/>
          <w:numId w:val="7"/>
        </w:numPr>
        <w:jc w:val="both"/>
        <w:rPr>
          <w:rFonts w:cstheme="minorHAnsi"/>
        </w:rPr>
      </w:pPr>
      <w:r w:rsidRPr="00B75130">
        <w:rPr>
          <w:rFonts w:cstheme="minorHAnsi"/>
        </w:rPr>
        <w:t xml:space="preserve">Repeat step 7 using </w:t>
      </w:r>
      <w:r>
        <w:rPr>
          <w:rFonts w:cstheme="minorHAnsi"/>
        </w:rPr>
        <w:t xml:space="preserve">the </w:t>
      </w:r>
      <w:r>
        <w:rPr>
          <w:rFonts w:cstheme="minorHAnsi"/>
        </w:rPr>
        <w:t>Bathroom</w:t>
      </w:r>
      <w:r>
        <w:rPr>
          <w:rFonts w:cstheme="minorHAnsi"/>
        </w:rPr>
        <w:t xml:space="preserve"> swab</w:t>
      </w:r>
      <w:r w:rsidRPr="00B75130">
        <w:rPr>
          <w:rFonts w:cstheme="minorHAnsi"/>
        </w:rPr>
        <w:t>, the SACA medium plate labeled “</w:t>
      </w:r>
      <w:r>
        <w:rPr>
          <w:rFonts w:cstheme="minorHAnsi"/>
        </w:rPr>
        <w:t>BR</w:t>
      </w:r>
      <w:r w:rsidRPr="00B75130">
        <w:rPr>
          <w:rFonts w:cstheme="minorHAnsi"/>
        </w:rPr>
        <w:t>-A”, and the TSB centrifuge tube labeled “</w:t>
      </w:r>
      <w:r>
        <w:rPr>
          <w:rFonts w:cstheme="minorHAnsi"/>
        </w:rPr>
        <w:t>BR</w:t>
      </w:r>
      <w:r w:rsidRPr="00B75130">
        <w:rPr>
          <w:rFonts w:cstheme="minorHAnsi"/>
        </w:rPr>
        <w:t xml:space="preserve">-B”. </w:t>
      </w:r>
    </w:p>
    <w:p w:rsidRPr="00B75130" w:rsidR="00B66EE8" w:rsidP="00B66EE8" w:rsidRDefault="00B66EE8" w14:paraId="550296BB" w14:textId="77777777">
      <w:pPr>
        <w:pStyle w:val="ListParagraph"/>
        <w:numPr>
          <w:ilvl w:val="0"/>
          <w:numId w:val="7"/>
        </w:numPr>
        <w:jc w:val="both"/>
        <w:rPr>
          <w:rFonts w:cstheme="minorHAnsi"/>
        </w:rPr>
      </w:pPr>
      <w:r w:rsidRPr="00B75130">
        <w:rPr>
          <w:rFonts w:cstheme="minorHAnsi"/>
        </w:rPr>
        <w:t>Tape the set of plates together, and place in the incubator at 37</w:t>
      </w:r>
      <w:r w:rsidRPr="00B75130">
        <w:rPr>
          <w:rFonts w:eastAsia="DengXian" w:cstheme="minorHAnsi"/>
        </w:rPr>
        <w:t xml:space="preserve"> °</w:t>
      </w:r>
      <w:r w:rsidRPr="00B75130">
        <w:rPr>
          <w:rFonts w:cstheme="minorHAnsi"/>
        </w:rPr>
        <w:t>C for 48 hours.</w:t>
      </w:r>
    </w:p>
    <w:p w:rsidRPr="00B75130" w:rsidR="00B66EE8" w:rsidP="00B66EE8" w:rsidRDefault="00B66EE8" w14:paraId="5F5D7260" w14:textId="77777777">
      <w:pPr>
        <w:pStyle w:val="ListParagraph"/>
        <w:numPr>
          <w:ilvl w:val="0"/>
          <w:numId w:val="7"/>
        </w:numPr>
        <w:jc w:val="both"/>
        <w:rPr>
          <w:rFonts w:cstheme="minorHAnsi"/>
        </w:rPr>
      </w:pPr>
      <w:r w:rsidRPr="00B75130">
        <w:rPr>
          <w:rFonts w:cstheme="minorHAnsi"/>
        </w:rPr>
        <w:t>Place the TSB centrifuge tubes in the shaking incubator at 37</w:t>
      </w:r>
      <w:r w:rsidRPr="00B75130">
        <w:rPr>
          <w:rFonts w:eastAsia="DengXian" w:cstheme="minorHAnsi"/>
        </w:rPr>
        <w:t xml:space="preserve"> °</w:t>
      </w:r>
      <w:r w:rsidRPr="00B75130">
        <w:rPr>
          <w:rFonts w:cstheme="minorHAnsi"/>
        </w:rPr>
        <w:t xml:space="preserve">C, shaking at 200rpm overnight. </w:t>
      </w:r>
    </w:p>
    <w:p w:rsidRPr="00B75130" w:rsidR="00B66EE8" w:rsidP="00B66EE8" w:rsidRDefault="00B66EE8" w14:paraId="1EF9C30A" w14:textId="71755B94">
      <w:pPr>
        <w:pStyle w:val="ListParagraph"/>
        <w:numPr>
          <w:ilvl w:val="0"/>
          <w:numId w:val="7"/>
        </w:numPr>
        <w:jc w:val="both"/>
        <w:rPr>
          <w:rFonts w:cstheme="minorHAnsi"/>
        </w:rPr>
      </w:pPr>
      <w:r>
        <w:rPr>
          <w:rFonts w:cstheme="minorHAnsi"/>
        </w:rPr>
        <w:lastRenderedPageBreak/>
        <w:t xml:space="preserve">Place </w:t>
      </w:r>
      <w:r w:rsidRPr="00B75130">
        <w:rPr>
          <w:rFonts w:cstheme="minorHAnsi"/>
        </w:rPr>
        <w:t xml:space="preserve">the culture log form in the </w:t>
      </w:r>
      <w:r>
        <w:rPr>
          <w:rFonts w:cstheme="minorHAnsi"/>
        </w:rPr>
        <w:t xml:space="preserve">back of the </w:t>
      </w:r>
      <w:r w:rsidRPr="00B75130">
        <w:rPr>
          <w:rFonts w:cstheme="minorHAnsi"/>
        </w:rPr>
        <w:t>SPREAD</w:t>
      </w:r>
      <w:r>
        <w:rPr>
          <w:rFonts w:cstheme="minorHAnsi"/>
        </w:rPr>
        <w:t xml:space="preserve"> </w:t>
      </w:r>
      <w:r w:rsidRPr="00B75130">
        <w:rPr>
          <w:rFonts w:cstheme="minorHAnsi"/>
        </w:rPr>
        <w:t xml:space="preserve">binder, sorting numerically using the </w:t>
      </w:r>
      <w:r>
        <w:rPr>
          <w:rFonts w:cstheme="minorHAnsi"/>
        </w:rPr>
        <w:t>SPR</w:t>
      </w:r>
      <w:r w:rsidRPr="00B75130">
        <w:rPr>
          <w:rFonts w:cstheme="minorHAnsi"/>
        </w:rPr>
        <w:t xml:space="preserve"> ID number</w:t>
      </w:r>
      <w:r>
        <w:rPr>
          <w:rFonts w:cstheme="minorHAnsi"/>
        </w:rPr>
        <w:t xml:space="preserve">. </w:t>
      </w:r>
    </w:p>
    <w:p w:rsidRPr="006C62B2" w:rsidR="00B66EE8" w:rsidP="00B66EE8" w:rsidRDefault="00B66EE8" w14:paraId="6EBC1B44" w14:textId="77777777">
      <w:pPr>
        <w:pStyle w:val="Heading3"/>
      </w:pPr>
      <w:r w:rsidRPr="006C62B2">
        <w:t>SA growth process</w:t>
      </w:r>
    </w:p>
    <w:p w:rsidRPr="00B75130" w:rsidR="00B66EE8" w:rsidP="00B66EE8" w:rsidRDefault="00B66EE8" w14:paraId="416EE83A" w14:textId="77777777">
      <w:pPr>
        <w:pStyle w:val="ListParagraph"/>
        <w:numPr>
          <w:ilvl w:val="0"/>
          <w:numId w:val="7"/>
        </w:numPr>
        <w:jc w:val="both"/>
        <w:rPr>
          <w:rFonts w:cstheme="minorHAnsi"/>
        </w:rPr>
      </w:pPr>
      <w:r w:rsidRPr="00B75130">
        <w:rPr>
          <w:rFonts w:cstheme="minorHAnsi"/>
        </w:rPr>
        <w:t>The following day, remove the TSB centrifuge</w:t>
      </w:r>
      <w:r>
        <w:rPr>
          <w:rFonts w:cstheme="minorHAnsi"/>
        </w:rPr>
        <w:t xml:space="preserve"> “B”</w:t>
      </w:r>
      <w:r w:rsidRPr="00B75130">
        <w:rPr>
          <w:rFonts w:cstheme="minorHAnsi"/>
        </w:rPr>
        <w:t xml:space="preserve"> tubes from the shaking incubator, turning off the device if only SPREAD samples are occupying. Place the TSB centrifuge tubes in a rack and then place in the 4 </w:t>
      </w:r>
      <w:r w:rsidRPr="00B75130">
        <w:rPr>
          <w:rFonts w:eastAsia="DengXian" w:cstheme="minorHAnsi"/>
        </w:rPr>
        <w:t>°</w:t>
      </w:r>
      <w:r w:rsidRPr="00B75130">
        <w:rPr>
          <w:rFonts w:cstheme="minorHAnsi"/>
        </w:rPr>
        <w:t xml:space="preserve">C fridge in the lab. </w:t>
      </w:r>
    </w:p>
    <w:p w:rsidRPr="00B75130" w:rsidR="00B66EE8" w:rsidP="00B66EE8" w:rsidRDefault="00B66EE8" w14:paraId="56CFE1E5" w14:textId="77777777">
      <w:pPr>
        <w:pStyle w:val="ListParagraph"/>
        <w:numPr>
          <w:ilvl w:val="0"/>
          <w:numId w:val="7"/>
        </w:numPr>
        <w:jc w:val="both"/>
        <w:rPr>
          <w:rFonts w:cstheme="minorHAnsi"/>
        </w:rPr>
      </w:pPr>
      <w:r w:rsidRPr="00B75130">
        <w:rPr>
          <w:rFonts w:cstheme="minorHAnsi"/>
        </w:rPr>
        <w:t xml:space="preserve">Remove the SACA medium “A” plates from the 37 </w:t>
      </w:r>
      <w:r w:rsidRPr="00B75130">
        <w:rPr>
          <w:rFonts w:eastAsia="DengXian" w:cstheme="minorHAnsi"/>
        </w:rPr>
        <w:t>°</w:t>
      </w:r>
      <w:r w:rsidRPr="00B75130">
        <w:rPr>
          <w:rFonts w:cstheme="minorHAnsi"/>
        </w:rPr>
        <w:t xml:space="preserve">C incubator to check for SA growth. Place all plates without SA growth back in the 37 </w:t>
      </w:r>
      <w:r w:rsidRPr="00B75130">
        <w:rPr>
          <w:rFonts w:eastAsia="DengXian" w:cstheme="minorHAnsi"/>
        </w:rPr>
        <w:t>°</w:t>
      </w:r>
      <w:r w:rsidRPr="00B75130">
        <w:rPr>
          <w:rFonts w:cstheme="minorHAnsi"/>
        </w:rPr>
        <w:t xml:space="preserve">C incubator for an additional 24 hours. The plates with SA growth may be removed and put to the side for colony isolation. </w:t>
      </w:r>
    </w:p>
    <w:p w:rsidRPr="00FD232C" w:rsidR="00B66EE8" w:rsidP="00B66EE8" w:rsidRDefault="00B66EE8" w14:paraId="0019EC75" w14:textId="31648FC4">
      <w:pPr>
        <w:pStyle w:val="ListParagraph"/>
        <w:numPr>
          <w:ilvl w:val="0"/>
          <w:numId w:val="7"/>
        </w:numPr>
        <w:jc w:val="both"/>
        <w:rPr>
          <w:rFonts w:cstheme="minorHAnsi"/>
        </w:rPr>
      </w:pPr>
      <w:r w:rsidRPr="00B75130">
        <w:rPr>
          <w:rFonts w:cstheme="minorHAnsi"/>
        </w:rPr>
        <w:t>For each plate with SA growth (+</w:t>
      </w:r>
      <w:proofErr w:type="spellStart"/>
      <w:r w:rsidRPr="00B75130">
        <w:rPr>
          <w:rFonts w:cstheme="minorHAnsi"/>
        </w:rPr>
        <w:t>Cx</w:t>
      </w:r>
      <w:proofErr w:type="spellEnd"/>
      <w:r w:rsidRPr="00B75130">
        <w:rPr>
          <w:rFonts w:cstheme="minorHAnsi"/>
        </w:rPr>
        <w:t>) sub out up to 3 individual colonies and a pool sample</w:t>
      </w:r>
      <w:r>
        <w:rPr>
          <w:rFonts w:cstheme="minorHAnsi"/>
        </w:rPr>
        <w:t xml:space="preserve"> (Consisting of every non-isolated SA colony on the plate)</w:t>
      </w:r>
      <w:r w:rsidRPr="00B75130">
        <w:rPr>
          <w:rFonts w:cstheme="minorHAnsi"/>
        </w:rPr>
        <w:t xml:space="preserve"> onto Blood Agar medium (BA)</w:t>
      </w:r>
      <w:r>
        <w:rPr>
          <w:rFonts w:cstheme="minorHAnsi"/>
        </w:rPr>
        <w:t xml:space="preserve"> using 1uL sterile inoculating loops</w:t>
      </w:r>
      <w:r w:rsidRPr="00B75130">
        <w:rPr>
          <w:rFonts w:cstheme="minorHAnsi"/>
        </w:rPr>
        <w:t>. Label the plates used in the following notation, with the date on the bottom: SPR</w:t>
      </w:r>
      <w:r>
        <w:rPr>
          <w:rFonts w:cstheme="minorHAnsi"/>
        </w:rPr>
        <w:t>CC999</w:t>
      </w:r>
      <w:r w:rsidRPr="00B75130">
        <w:rPr>
          <w:rFonts w:eastAsia="DengXian" w:cstheme="minorHAnsi"/>
        </w:rPr>
        <w:t>·</w:t>
      </w:r>
      <w:r>
        <w:rPr>
          <w:rFonts w:cstheme="minorHAnsi"/>
        </w:rPr>
        <w:t>NR</w:t>
      </w:r>
      <w:r w:rsidRPr="00B75130">
        <w:rPr>
          <w:rFonts w:eastAsia="DengXian" w:cstheme="minorHAnsi"/>
        </w:rPr>
        <w:t>·</w:t>
      </w:r>
      <w:r w:rsidRPr="00B75130">
        <w:rPr>
          <w:rFonts w:cstheme="minorHAnsi"/>
        </w:rPr>
        <w:t>A</w:t>
      </w:r>
      <w:r w:rsidRPr="00B75130">
        <w:rPr>
          <w:rFonts w:eastAsia="DengXian" w:cstheme="minorHAnsi"/>
        </w:rPr>
        <w:t>·</w:t>
      </w:r>
      <w:r w:rsidRPr="00B75130">
        <w:rPr>
          <w:rFonts w:cstheme="minorHAnsi"/>
        </w:rPr>
        <w:t>ISO1. Complete the culture log form as appropriate, circling the hours of incubation prior to +</w:t>
      </w:r>
      <w:proofErr w:type="spellStart"/>
      <w:r w:rsidRPr="00B75130">
        <w:rPr>
          <w:rFonts w:cstheme="minorHAnsi"/>
        </w:rPr>
        <w:t>Cx</w:t>
      </w:r>
      <w:proofErr w:type="spellEnd"/>
      <w:r w:rsidRPr="00B75130">
        <w:rPr>
          <w:rFonts w:cstheme="minorHAnsi"/>
        </w:rPr>
        <w:t>, the sample that was positive (A/B), whether there is a pool, how many colonies make up the pool, and writ</w:t>
      </w:r>
      <w:r>
        <w:rPr>
          <w:rFonts w:cstheme="minorHAnsi"/>
        </w:rPr>
        <w:t>ing</w:t>
      </w:r>
      <w:r w:rsidRPr="00B75130">
        <w:rPr>
          <w:rFonts w:cstheme="minorHAnsi"/>
        </w:rPr>
        <w:t xml:space="preserve"> in the notes section what was performed with the date. If the +</w:t>
      </w:r>
      <w:proofErr w:type="spellStart"/>
      <w:r w:rsidRPr="00B75130">
        <w:rPr>
          <w:rFonts w:cstheme="minorHAnsi"/>
        </w:rPr>
        <w:t>Cx</w:t>
      </w:r>
      <w:proofErr w:type="spellEnd"/>
      <w:r w:rsidRPr="00B75130">
        <w:rPr>
          <w:rFonts w:cstheme="minorHAnsi"/>
        </w:rPr>
        <w:t xml:space="preserve"> plate is obviously mixed with other bacterial growth, this first sample isolation (ISO1) may be </w:t>
      </w:r>
      <w:r w:rsidRPr="00FD232C">
        <w:rPr>
          <w:rFonts w:cstheme="minorHAnsi"/>
        </w:rPr>
        <w:t xml:space="preserve">plated on SACA. Tape together the isolated sample and place in the 37 </w:t>
      </w:r>
      <w:r w:rsidRPr="00FD232C">
        <w:rPr>
          <w:rFonts w:eastAsia="DengXian" w:cstheme="minorHAnsi"/>
        </w:rPr>
        <w:t>°</w:t>
      </w:r>
      <w:r w:rsidRPr="00FD232C">
        <w:rPr>
          <w:rFonts w:cstheme="minorHAnsi"/>
        </w:rPr>
        <w:t xml:space="preserve">C incubator until growth is seen, up to 24 hours. Place the sample plate that you isolated from in the 4 </w:t>
      </w:r>
      <w:r w:rsidRPr="00FD232C">
        <w:rPr>
          <w:rFonts w:eastAsia="DengXian" w:cstheme="minorHAnsi"/>
        </w:rPr>
        <w:t>°</w:t>
      </w:r>
      <w:r w:rsidRPr="00FD232C">
        <w:rPr>
          <w:rFonts w:cstheme="minorHAnsi"/>
        </w:rPr>
        <w:t xml:space="preserve">C fridge as a “parent waiting for growth”. </w:t>
      </w:r>
    </w:p>
    <w:p w:rsidRPr="00FD232C" w:rsidR="00B66EE8" w:rsidP="00B66EE8" w:rsidRDefault="00B66EE8" w14:paraId="7D90E4F2" w14:textId="77777777">
      <w:pPr>
        <w:pStyle w:val="ListParagraph"/>
        <w:numPr>
          <w:ilvl w:val="0"/>
          <w:numId w:val="7"/>
        </w:numPr>
        <w:jc w:val="both"/>
        <w:rPr>
          <w:rFonts w:cstheme="minorHAnsi"/>
        </w:rPr>
      </w:pPr>
      <w:r w:rsidRPr="00FD232C">
        <w:rPr>
          <w:rFonts w:cstheme="minorHAnsi"/>
        </w:rPr>
        <w:t xml:space="preserve">At 48 hours, remove the SACA medium “A” plates from the 37 </w:t>
      </w:r>
      <w:r w:rsidRPr="00FD232C">
        <w:rPr>
          <w:rFonts w:eastAsia="DengXian" w:cstheme="minorHAnsi"/>
        </w:rPr>
        <w:t>°</w:t>
      </w:r>
      <w:r w:rsidRPr="00FD232C">
        <w:rPr>
          <w:rFonts w:cstheme="minorHAnsi"/>
        </w:rPr>
        <w:t>C incubator to check for SA growth. Place all plates without SA growth (-</w:t>
      </w:r>
      <w:proofErr w:type="spellStart"/>
      <w:r w:rsidRPr="00FD232C">
        <w:rPr>
          <w:rFonts w:cstheme="minorHAnsi"/>
        </w:rPr>
        <w:t>Cx</w:t>
      </w:r>
      <w:proofErr w:type="spellEnd"/>
      <w:r w:rsidRPr="00FD232C">
        <w:rPr>
          <w:rFonts w:cstheme="minorHAnsi"/>
        </w:rPr>
        <w:t xml:space="preserve">) to the side for further </w:t>
      </w:r>
      <w:proofErr w:type="gramStart"/>
      <w:r w:rsidRPr="00FD232C">
        <w:rPr>
          <w:rFonts w:cstheme="minorHAnsi"/>
        </w:rPr>
        <w:t>evaluation, and</w:t>
      </w:r>
      <w:proofErr w:type="gramEnd"/>
      <w:r w:rsidRPr="00FD232C">
        <w:rPr>
          <w:rFonts w:cstheme="minorHAnsi"/>
        </w:rPr>
        <w:t xml:space="preserve"> repeat step 16 as necessary for each </w:t>
      </w:r>
      <w:proofErr w:type="spellStart"/>
      <w:r w:rsidRPr="00FD232C">
        <w:rPr>
          <w:rFonts w:cstheme="minorHAnsi"/>
        </w:rPr>
        <w:t>bodysite</w:t>
      </w:r>
      <w:proofErr w:type="spellEnd"/>
      <w:r w:rsidRPr="00FD232C">
        <w:rPr>
          <w:rFonts w:cstheme="minorHAnsi"/>
        </w:rPr>
        <w:t xml:space="preserve"> and subject with positive SA growth at this time.</w:t>
      </w:r>
    </w:p>
    <w:p w:rsidRPr="00FD232C" w:rsidR="00B66EE8" w:rsidP="00B66EE8" w:rsidRDefault="00B66EE8" w14:paraId="3AAC0AB5" w14:textId="4AB282DE">
      <w:pPr>
        <w:pStyle w:val="ListParagraph"/>
        <w:numPr>
          <w:ilvl w:val="0"/>
          <w:numId w:val="7"/>
        </w:numPr>
        <w:jc w:val="both"/>
        <w:rPr>
          <w:rFonts w:cstheme="minorHAnsi"/>
        </w:rPr>
      </w:pPr>
      <w:r w:rsidRPr="00FD232C">
        <w:rPr>
          <w:rFonts w:cstheme="minorHAnsi"/>
        </w:rPr>
        <w:t>Observe the -</w:t>
      </w:r>
      <w:proofErr w:type="spellStart"/>
      <w:r w:rsidRPr="00FD232C">
        <w:rPr>
          <w:rFonts w:cstheme="minorHAnsi"/>
        </w:rPr>
        <w:t>Cx</w:t>
      </w:r>
      <w:proofErr w:type="spellEnd"/>
      <w:r w:rsidRPr="00FD232C">
        <w:rPr>
          <w:rFonts w:cstheme="minorHAnsi"/>
        </w:rPr>
        <w:t xml:space="preserve"> plates and prepare a second SACA medium plate for each, labeling as following: </w:t>
      </w:r>
      <w:r w:rsidRPr="00B75130">
        <w:rPr>
          <w:rFonts w:cstheme="minorHAnsi"/>
        </w:rPr>
        <w:t>SPR</w:t>
      </w:r>
      <w:r>
        <w:rPr>
          <w:rFonts w:cstheme="minorHAnsi"/>
        </w:rPr>
        <w:t>CC999</w:t>
      </w:r>
      <w:r w:rsidRPr="00B75130">
        <w:rPr>
          <w:rFonts w:eastAsia="DengXian" w:cstheme="minorHAnsi"/>
        </w:rPr>
        <w:t>·</w:t>
      </w:r>
      <w:r>
        <w:rPr>
          <w:rFonts w:cstheme="minorHAnsi"/>
        </w:rPr>
        <w:t>NR</w:t>
      </w:r>
      <w:r w:rsidRPr="00B75130">
        <w:rPr>
          <w:rFonts w:eastAsia="DengXian" w:cstheme="minorHAnsi"/>
        </w:rPr>
        <w:t>·</w:t>
      </w:r>
      <w:r>
        <w:rPr>
          <w:rFonts w:cstheme="minorHAnsi"/>
        </w:rPr>
        <w:t>B</w:t>
      </w:r>
      <w:r w:rsidRPr="00FD232C">
        <w:rPr>
          <w:rFonts w:eastAsia="DengXian" w:cstheme="minorHAnsi"/>
        </w:rPr>
        <w:t xml:space="preserve">, with the date on the bottom. Remove the TSB </w:t>
      </w:r>
      <w:proofErr w:type="gramStart"/>
      <w:r w:rsidRPr="00FD232C">
        <w:rPr>
          <w:rFonts w:eastAsia="DengXian" w:cstheme="minorHAnsi"/>
        </w:rPr>
        <w:t>centrifuge  “</w:t>
      </w:r>
      <w:proofErr w:type="gramEnd"/>
      <w:r w:rsidRPr="00FD232C">
        <w:rPr>
          <w:rFonts w:eastAsia="DengXian" w:cstheme="minorHAnsi"/>
        </w:rPr>
        <w:t xml:space="preserve">B” tubes from the 4 °C fridge. Use the “A” plate as a reference for the </w:t>
      </w:r>
      <w:proofErr w:type="gramStart"/>
      <w:r w:rsidRPr="00FD232C">
        <w:rPr>
          <w:rFonts w:eastAsia="DengXian" w:cstheme="minorHAnsi"/>
        </w:rPr>
        <w:t>labeling, and</w:t>
      </w:r>
      <w:proofErr w:type="gramEnd"/>
      <w:r w:rsidRPr="00FD232C">
        <w:rPr>
          <w:rFonts w:eastAsia="DengXian" w:cstheme="minorHAnsi"/>
        </w:rPr>
        <w:t xml:space="preserve"> finding the “B” tube. Vortex the “B” tube for 10 seconds and use a 10uL sterile inoculating loop to plate the sample onto the labeled “B” plate. If there is a set of plates for that subject/timepoint tape them together, and place in the 37 °C incubator for 48 hours. Place all unused “B” tubes back in the 4 °C fridge. </w:t>
      </w:r>
      <w:r w:rsidRPr="00FD232C">
        <w:rPr>
          <w:rFonts w:cstheme="minorHAnsi"/>
        </w:rPr>
        <w:t xml:space="preserve">Complete the culture log form as appropriate, circling the no growth, and writing in the notes section what was performed with the date (ex. “8/28/24: </w:t>
      </w:r>
      <w:r>
        <w:rPr>
          <w:rFonts w:cstheme="minorHAnsi"/>
        </w:rPr>
        <w:t>NR</w:t>
      </w:r>
      <w:r w:rsidRPr="00FD232C">
        <w:rPr>
          <w:rFonts w:cstheme="minorHAnsi"/>
        </w:rPr>
        <w:t xml:space="preserve">-A, </w:t>
      </w:r>
      <w:r>
        <w:rPr>
          <w:rFonts w:cstheme="minorHAnsi"/>
        </w:rPr>
        <w:t>F</w:t>
      </w:r>
      <w:r>
        <w:rPr>
          <w:rFonts w:cstheme="minorHAnsi"/>
        </w:rPr>
        <w:t>R</w:t>
      </w:r>
      <w:r w:rsidRPr="00FD232C">
        <w:rPr>
          <w:rFonts w:cstheme="minorHAnsi"/>
        </w:rPr>
        <w:t xml:space="preserve">-A, </w:t>
      </w:r>
      <w:r>
        <w:rPr>
          <w:rFonts w:cstheme="minorHAnsi"/>
        </w:rPr>
        <w:t>BR</w:t>
      </w:r>
      <w:r w:rsidRPr="00FD232C">
        <w:rPr>
          <w:rFonts w:cstheme="minorHAnsi"/>
        </w:rPr>
        <w:t xml:space="preserve">-A </w:t>
      </w:r>
      <m:oMath>
        <m:r>
          <w:rPr>
            <w:rFonts w:ascii="Cambria Math" w:hAnsi="Cambria Math" w:cstheme="minorHAnsi"/>
          </w:rPr>
          <m:t>→</m:t>
        </m:r>
      </m:oMath>
      <w:r w:rsidRPr="00FD232C">
        <w:rPr>
          <w:rFonts w:eastAsiaTheme="minorEastAsia" w:cstheme="minorHAnsi"/>
        </w:rPr>
        <w:t xml:space="preserve"> All -Cx </w:t>
      </w:r>
      <m:oMath>
        <m:r>
          <w:rPr>
            <w:rFonts w:ascii="Cambria Math" w:hAnsi="Cambria Math" w:cstheme="minorHAnsi"/>
          </w:rPr>
          <m:t>→</m:t>
        </m:r>
      </m:oMath>
      <w:r w:rsidRPr="00FD232C">
        <w:rPr>
          <w:rFonts w:eastAsiaTheme="minorEastAsia" w:cstheme="minorHAnsi"/>
        </w:rPr>
        <w:t xml:space="preserve"> B on SACA”)</w:t>
      </w:r>
      <w:r w:rsidRPr="00FD232C">
        <w:rPr>
          <w:rFonts w:cstheme="minorHAnsi"/>
        </w:rPr>
        <w:t xml:space="preserve">. </w:t>
      </w:r>
      <w:r w:rsidRPr="00FD232C">
        <w:rPr>
          <w:rFonts w:eastAsia="DengXian" w:cstheme="minorHAnsi"/>
        </w:rPr>
        <w:t>The -</w:t>
      </w:r>
      <w:proofErr w:type="spellStart"/>
      <w:r w:rsidRPr="00FD232C">
        <w:rPr>
          <w:rFonts w:eastAsia="DengXian" w:cstheme="minorHAnsi"/>
        </w:rPr>
        <w:t>Cx</w:t>
      </w:r>
      <w:proofErr w:type="spellEnd"/>
      <w:r w:rsidRPr="00FD232C">
        <w:rPr>
          <w:rFonts w:eastAsia="DengXian" w:cstheme="minorHAnsi"/>
        </w:rPr>
        <w:t xml:space="preserve"> “A” plates should be disposed of in the biohazard bin. </w:t>
      </w:r>
    </w:p>
    <w:p w:rsidRPr="00FD232C" w:rsidR="00B66EE8" w:rsidP="00B66EE8" w:rsidRDefault="00B66EE8" w14:paraId="75238D81" w14:textId="77777777">
      <w:pPr>
        <w:pStyle w:val="ListParagraph"/>
        <w:numPr>
          <w:ilvl w:val="0"/>
          <w:numId w:val="7"/>
        </w:numPr>
        <w:jc w:val="both"/>
        <w:rPr>
          <w:rFonts w:cstheme="minorHAnsi"/>
        </w:rPr>
      </w:pPr>
      <w:r>
        <w:rPr>
          <w:rFonts w:eastAsia="DengXian" w:cstheme="minorHAnsi"/>
        </w:rPr>
        <w:t xml:space="preserve">At any timepoint, if there is growth suspicious of SA +, </w:t>
      </w:r>
      <w:proofErr w:type="spellStart"/>
      <w:r>
        <w:rPr>
          <w:rFonts w:eastAsia="DengXian" w:cstheme="minorHAnsi"/>
        </w:rPr>
        <w:t>Staphaurex</w:t>
      </w:r>
      <w:proofErr w:type="spellEnd"/>
      <w:r>
        <w:rPr>
          <w:rFonts w:eastAsia="DengXian" w:cstheme="minorHAnsi"/>
        </w:rPr>
        <w:t xml:space="preserve"> (SAX) can be utilized. Follow the indicated instructions in the </w:t>
      </w:r>
      <w:proofErr w:type="gramStart"/>
      <w:r>
        <w:rPr>
          <w:rFonts w:eastAsia="DengXian" w:cstheme="minorHAnsi"/>
        </w:rPr>
        <w:t>printout, and</w:t>
      </w:r>
      <w:proofErr w:type="gramEnd"/>
      <w:r>
        <w:rPr>
          <w:rFonts w:eastAsia="DengXian" w:cstheme="minorHAnsi"/>
        </w:rPr>
        <w:t xml:space="preserve"> keep stored at 4 </w:t>
      </w:r>
      <w:r>
        <w:rPr>
          <w:rFonts w:hint="eastAsia" w:ascii="DengXian" w:hAnsi="DengXian" w:eastAsia="DengXian" w:cstheme="minorHAnsi"/>
        </w:rPr>
        <w:t>°</w:t>
      </w:r>
      <w:r>
        <w:rPr>
          <w:rFonts w:eastAsia="DengXian" w:cstheme="minorHAnsi"/>
        </w:rPr>
        <w:t xml:space="preserve">C. Whenever </w:t>
      </w:r>
      <w:proofErr w:type="spellStart"/>
      <w:r>
        <w:rPr>
          <w:rFonts w:eastAsia="DengXian" w:cstheme="minorHAnsi"/>
        </w:rPr>
        <w:t>Staphaurex</w:t>
      </w:r>
      <w:proofErr w:type="spellEnd"/>
      <w:r>
        <w:rPr>
          <w:rFonts w:eastAsia="DengXian" w:cstheme="minorHAnsi"/>
        </w:rPr>
        <w:t xml:space="preserve"> is used to indicate the presence or lack of presence of SA, indicate on the culture log form as “-SAX” or “+SAX”.</w:t>
      </w:r>
    </w:p>
    <w:p w:rsidRPr="00726646" w:rsidR="00B66EE8" w:rsidP="00B66EE8" w:rsidRDefault="00B66EE8" w14:paraId="6FF88034" w14:textId="77777777">
      <w:pPr>
        <w:pStyle w:val="ListParagraph"/>
        <w:numPr>
          <w:ilvl w:val="0"/>
          <w:numId w:val="7"/>
        </w:numPr>
        <w:jc w:val="both"/>
        <w:rPr>
          <w:rFonts w:cstheme="minorHAnsi"/>
        </w:rPr>
      </w:pPr>
      <w:r>
        <w:rPr>
          <w:rFonts w:eastAsia="DengXian" w:cstheme="minorHAnsi"/>
        </w:rPr>
        <w:t xml:space="preserve">Remove the BA or ISO plates from the incubator at the </w:t>
      </w:r>
      <w:proofErr w:type="gramStart"/>
      <w:r>
        <w:rPr>
          <w:rFonts w:eastAsia="DengXian" w:cstheme="minorHAnsi"/>
        </w:rPr>
        <w:t>24 hour</w:t>
      </w:r>
      <w:proofErr w:type="gramEnd"/>
      <w:r>
        <w:rPr>
          <w:rFonts w:eastAsia="DengXian" w:cstheme="minorHAnsi"/>
        </w:rPr>
        <w:t xml:space="preserve"> timepoint. Look at each plate to observe SA growth, using SAX as appropriate. If SA is present but culture is mixed, repeat step 16, isolating from the mixed ISO to get a pure culture. Repeat as many times as necessary to produce uncontaminated, pure SA isolates to be frozen.</w:t>
      </w:r>
    </w:p>
    <w:p w:rsidRPr="006C62B2" w:rsidR="00B66EE8" w:rsidP="00B66EE8" w:rsidRDefault="00B66EE8" w14:paraId="2B5B2BED" w14:textId="77777777">
      <w:pPr>
        <w:pStyle w:val="Heading3"/>
        <w:rPr>
          <w:rFonts w:eastAsiaTheme="minorHAnsi"/>
        </w:rPr>
      </w:pPr>
      <w:r w:rsidRPr="006C62B2">
        <w:rPr>
          <w:rFonts w:eastAsia="DengXian"/>
        </w:rPr>
        <w:lastRenderedPageBreak/>
        <w:t>Freezing</w:t>
      </w:r>
    </w:p>
    <w:p w:rsidR="00B66EE8" w:rsidP="00B66EE8" w:rsidRDefault="00B66EE8" w14:paraId="63B0DF43" w14:textId="0664C583">
      <w:pPr>
        <w:pStyle w:val="ListParagraph"/>
        <w:numPr>
          <w:ilvl w:val="0"/>
          <w:numId w:val="7"/>
        </w:numPr>
        <w:jc w:val="both"/>
        <w:rPr>
          <w:rFonts w:cstheme="minorHAnsi"/>
        </w:rPr>
      </w:pPr>
      <w:r w:rsidRPr="00726646">
        <w:rPr>
          <w:rFonts w:eastAsia="DengXian" w:cstheme="minorHAnsi"/>
        </w:rPr>
        <w:t xml:space="preserve">Once the sample is pure, follow the LV Workflow to create and print the appropriate labels from </w:t>
      </w:r>
      <w:proofErr w:type="spellStart"/>
      <w:r w:rsidRPr="00726646">
        <w:rPr>
          <w:rFonts w:eastAsia="DengXian" w:cstheme="minorHAnsi"/>
        </w:rPr>
        <w:t>LabVantage</w:t>
      </w:r>
      <w:proofErr w:type="spellEnd"/>
      <w:r w:rsidRPr="00726646">
        <w:rPr>
          <w:rFonts w:eastAsia="DengXian" w:cstheme="minorHAnsi"/>
        </w:rPr>
        <w:t xml:space="preserve">. For a complete isolated sample, this would consist of isolates 1 - 3 + P, a bacterial culture isolate (BC) label for each and a cell lysate (CL) label for isolate 1. Using each BC sticker, label a </w:t>
      </w:r>
      <w:r w:rsidRPr="00726646">
        <w:rPr>
          <w:rFonts w:cstheme="minorHAnsi"/>
        </w:rPr>
        <w:t xml:space="preserve">Skim milk cryogenic storage vial, and use the CL sticker to label one Nuclease free water Cell lysate vial. </w:t>
      </w:r>
      <w:r>
        <w:rPr>
          <w:rFonts w:cstheme="minorHAnsi"/>
        </w:rPr>
        <w:t xml:space="preserve">Use a 10uL sterile inoculating loop to freeze half of a loop (5uL) of 1 in the labeled CL </w:t>
      </w:r>
      <w:r w:rsidRPr="00B75130">
        <w:rPr>
          <w:rFonts w:cstheme="minorHAnsi"/>
        </w:rPr>
        <w:t>vial</w:t>
      </w:r>
      <w:r>
        <w:rPr>
          <w:rFonts w:cstheme="minorHAnsi"/>
        </w:rPr>
        <w:t>. Then use a 10uL sterile inoculating loop to freeze a full loop of 1 in the BC vial labeled “N</w:t>
      </w:r>
      <w:r>
        <w:rPr>
          <w:rFonts w:cstheme="minorHAnsi"/>
        </w:rPr>
        <w:t>R</w:t>
      </w:r>
      <w:r>
        <w:rPr>
          <w:rFonts w:cstheme="minorHAnsi"/>
        </w:rPr>
        <w:t xml:space="preserve">-A-C1-BC”. Repeat this step for each additional isolated colony sample and the pool. </w:t>
      </w:r>
      <w:r w:rsidRPr="00B75130">
        <w:rPr>
          <w:rFonts w:cstheme="minorHAnsi"/>
        </w:rPr>
        <w:t>Complete the culture log form as appropriate, circling</w:t>
      </w:r>
      <w:r>
        <w:rPr>
          <w:rFonts w:cstheme="minorHAnsi"/>
        </w:rPr>
        <w:t xml:space="preserve"> anything left blank previously, in addition to whether a pool was frozen, how many isolated colonies were frozen, whether a CHOP CL tube was frozen</w:t>
      </w:r>
      <w:r w:rsidRPr="00B75130">
        <w:rPr>
          <w:rFonts w:cstheme="minorHAnsi"/>
        </w:rPr>
        <w:t>, and writ</w:t>
      </w:r>
      <w:r>
        <w:rPr>
          <w:rFonts w:cstheme="minorHAnsi"/>
        </w:rPr>
        <w:t>ing</w:t>
      </w:r>
      <w:r w:rsidRPr="00B75130">
        <w:rPr>
          <w:rFonts w:cstheme="minorHAnsi"/>
        </w:rPr>
        <w:t xml:space="preserve"> in the notes section what was performed with the date</w:t>
      </w:r>
      <w:r>
        <w:rPr>
          <w:rFonts w:cstheme="minorHAnsi"/>
        </w:rPr>
        <w:t>, indicating clearly what was frozen</w:t>
      </w:r>
      <w:r w:rsidRPr="00B75130">
        <w:rPr>
          <w:rFonts w:cstheme="minorHAnsi"/>
        </w:rPr>
        <w:t>.</w:t>
      </w:r>
      <w:r>
        <w:rPr>
          <w:rFonts w:cstheme="minorHAnsi"/>
        </w:rPr>
        <w:t xml:space="preserve"> </w:t>
      </w:r>
    </w:p>
    <w:p w:rsidR="00B66EE8" w:rsidP="00B66EE8" w:rsidRDefault="00B66EE8" w14:paraId="13720813" w14:textId="77777777">
      <w:pPr>
        <w:pStyle w:val="ListParagraph"/>
        <w:numPr>
          <w:ilvl w:val="0"/>
          <w:numId w:val="7"/>
        </w:numPr>
        <w:jc w:val="both"/>
        <w:rPr>
          <w:rFonts w:cstheme="minorHAnsi"/>
        </w:rPr>
      </w:pPr>
      <w:r>
        <w:rPr>
          <w:rFonts w:cstheme="minorHAnsi"/>
        </w:rPr>
        <w:t xml:space="preserve">Place the storage vials in their appropriate locations in the -80 </w:t>
      </w:r>
      <w:r>
        <w:rPr>
          <w:rFonts w:hint="cs" w:ascii="Assistant" w:hAnsi="Assistant" w:cs="Assistant"/>
        </w:rPr>
        <w:t>°</w:t>
      </w:r>
      <w:r>
        <w:rPr>
          <w:rFonts w:cstheme="minorHAnsi"/>
        </w:rPr>
        <w:t xml:space="preserve">C SPREAD freezer, looking at the map to maintain separation of BC and CL isolates. </w:t>
      </w:r>
    </w:p>
    <w:p w:rsidR="00B66EE8" w:rsidP="00B66EE8" w:rsidRDefault="00B66EE8" w14:paraId="18AC889D" w14:textId="77777777">
      <w:pPr>
        <w:pStyle w:val="ListParagraph"/>
        <w:numPr>
          <w:ilvl w:val="0"/>
          <w:numId w:val="7"/>
        </w:numPr>
        <w:jc w:val="both"/>
        <w:rPr>
          <w:rFonts w:cstheme="minorHAnsi"/>
        </w:rPr>
      </w:pPr>
      <w:r>
        <w:rPr>
          <w:rFonts w:cstheme="minorHAnsi"/>
        </w:rPr>
        <w:t xml:space="preserve">Once the entire culture log form has been completed, sign the </w:t>
      </w:r>
      <w:proofErr w:type="gramStart"/>
      <w:r>
        <w:rPr>
          <w:rFonts w:cstheme="minorHAnsi"/>
        </w:rPr>
        <w:t>bottom</w:t>
      </w:r>
      <w:proofErr w:type="gramEnd"/>
      <w:r>
        <w:rPr>
          <w:rFonts w:cstheme="minorHAnsi"/>
        </w:rPr>
        <w:t xml:space="preserve"> and set aside for appropriate data entry. Then file the form in the subject’s folder.</w:t>
      </w:r>
    </w:p>
    <w:p w:rsidRPr="006C62B2" w:rsidR="00B66EE8" w:rsidP="00B66EE8" w:rsidRDefault="00B66EE8" w14:paraId="2E019BFE" w14:textId="77777777">
      <w:pPr>
        <w:pStyle w:val="Heading3"/>
      </w:pPr>
      <w:r w:rsidRPr="006C62B2">
        <w:t>Sequencing</w:t>
      </w:r>
    </w:p>
    <w:p w:rsidR="00B66EE8" w:rsidP="00B66EE8" w:rsidRDefault="00B66EE8" w14:paraId="0ECA3884" w14:textId="77777777">
      <w:pPr>
        <w:pStyle w:val="ListParagraph"/>
        <w:numPr>
          <w:ilvl w:val="0"/>
          <w:numId w:val="7"/>
        </w:numPr>
        <w:jc w:val="both"/>
        <w:rPr>
          <w:rFonts w:cstheme="minorHAnsi"/>
        </w:rPr>
      </w:pPr>
      <w:r>
        <w:rPr>
          <w:rFonts w:cstheme="minorHAnsi"/>
        </w:rPr>
        <w:t xml:space="preserve">To send the isolates for whole genome sequencing, utilize </w:t>
      </w:r>
      <w:proofErr w:type="spellStart"/>
      <w:r>
        <w:rPr>
          <w:rFonts w:cstheme="minorHAnsi"/>
        </w:rPr>
        <w:t>LabVantage</w:t>
      </w:r>
      <w:proofErr w:type="spellEnd"/>
      <w:r>
        <w:rPr>
          <w:rFonts w:cstheme="minorHAnsi"/>
        </w:rPr>
        <w:t xml:space="preserve"> to ensure all 368 samples are checked in to the appropriate box and location.</w:t>
      </w:r>
    </w:p>
    <w:p w:rsidR="00B66EE8" w:rsidP="00B66EE8" w:rsidRDefault="00B66EE8" w14:paraId="7EE6E03D" w14:textId="77777777">
      <w:pPr>
        <w:pStyle w:val="ListParagraph"/>
        <w:numPr>
          <w:ilvl w:val="0"/>
          <w:numId w:val="7"/>
        </w:numPr>
        <w:jc w:val="both"/>
        <w:rPr>
          <w:rFonts w:cstheme="minorHAnsi"/>
        </w:rPr>
      </w:pPr>
      <w:r>
        <w:rPr>
          <w:rFonts w:cstheme="minorHAnsi"/>
        </w:rPr>
        <w:t xml:space="preserve">Use the Penn/CHOP microbiome center template to create a Metadata sheet, using </w:t>
      </w:r>
      <w:proofErr w:type="spellStart"/>
      <w:r>
        <w:rPr>
          <w:rFonts w:cstheme="minorHAnsi"/>
        </w:rPr>
        <w:t>LabVantage</w:t>
      </w:r>
      <w:proofErr w:type="spellEnd"/>
      <w:r>
        <w:rPr>
          <w:rFonts w:cstheme="minorHAnsi"/>
        </w:rPr>
        <w:t xml:space="preserve"> data to fill most required fields. </w:t>
      </w:r>
    </w:p>
    <w:p w:rsidR="00B66EE8" w:rsidP="00B66EE8" w:rsidRDefault="00B66EE8" w14:paraId="7A357E84" w14:textId="77777777">
      <w:pPr>
        <w:pStyle w:val="ListParagraph"/>
        <w:numPr>
          <w:ilvl w:val="0"/>
          <w:numId w:val="7"/>
        </w:numPr>
        <w:jc w:val="both"/>
        <w:rPr>
          <w:rFonts w:cstheme="minorHAnsi"/>
        </w:rPr>
      </w:pPr>
      <w:r>
        <w:rPr>
          <w:rFonts w:cstheme="minorHAnsi"/>
        </w:rPr>
        <w:t xml:space="preserve">Add additional line to metadata sheet indicating a correlated sticker, placing them in order of the CL tubes in the box. Double check that the stickers, location of vials, and metadata sheet agree. </w:t>
      </w:r>
    </w:p>
    <w:p w:rsidR="00B66EE8" w:rsidP="00B66EE8" w:rsidRDefault="00B66EE8" w14:paraId="71437F9E" w14:textId="77777777">
      <w:pPr>
        <w:pStyle w:val="ListParagraph"/>
        <w:numPr>
          <w:ilvl w:val="0"/>
          <w:numId w:val="7"/>
        </w:numPr>
        <w:jc w:val="both"/>
        <w:rPr>
          <w:rFonts w:cstheme="minorHAnsi"/>
        </w:rPr>
      </w:pPr>
      <w:r>
        <w:rPr>
          <w:rFonts w:cstheme="minorHAnsi"/>
        </w:rPr>
        <w:t xml:space="preserve">Place the sample boxes on dry ice and deliver to CHOP with the completed microbiome center sequence core sample receipt form. </w:t>
      </w:r>
    </w:p>
    <w:p w:rsidR="006C62B2" w:rsidP="00C1169B" w:rsidRDefault="006C62B2" w14:paraId="56AA2783" w14:textId="77777777">
      <w:pPr>
        <w:pStyle w:val="ListParagraph"/>
        <w:jc w:val="both"/>
        <w:rPr>
          <w:rFonts w:cstheme="minorHAnsi"/>
        </w:rPr>
      </w:pPr>
    </w:p>
    <w:p w:rsidRPr="006C62B2" w:rsidR="00C1169B" w:rsidP="00392532" w:rsidRDefault="006C62B2" w14:paraId="2EC51122" w14:textId="73925BA4">
      <w:pPr>
        <w:pStyle w:val="Heading1"/>
      </w:pPr>
      <w:bookmarkStart w:name="_Toc175823857" w:id="19"/>
      <w:r w:rsidRPr="006C62B2">
        <w:t>Revision Control</w:t>
      </w:r>
      <w:bookmarkEnd w:id="19"/>
    </w:p>
    <w:p w:rsidR="00C1169B" w:rsidP="00C1169B" w:rsidRDefault="00C1169B" w14:paraId="7B6E3EC7" w14:textId="77777777">
      <w:pPr>
        <w:pStyle w:val="ListParagraph"/>
        <w:jc w:val="both"/>
        <w:rPr>
          <w:rFonts w:cstheme="minorHAnsi"/>
        </w:rPr>
      </w:pPr>
    </w:p>
    <w:tbl>
      <w:tblPr>
        <w:tblStyle w:val="TableGrid"/>
        <w:tblW w:w="0" w:type="auto"/>
        <w:tblInd w:w="360" w:type="dxa"/>
        <w:tblLook w:val="04A0" w:firstRow="1" w:lastRow="0" w:firstColumn="1" w:lastColumn="0" w:noHBand="0" w:noVBand="1"/>
      </w:tblPr>
      <w:tblGrid>
        <w:gridCol w:w="1435"/>
        <w:gridCol w:w="1800"/>
        <w:gridCol w:w="3870"/>
        <w:gridCol w:w="1885"/>
      </w:tblGrid>
      <w:tr w:rsidR="001F3FF0" w:rsidTr="001F3FF0" w14:paraId="0B7C0933" w14:textId="77777777">
        <w:tc>
          <w:tcPr>
            <w:tcW w:w="1435" w:type="dxa"/>
          </w:tcPr>
          <w:p w:rsidRPr="009D61E5" w:rsidR="001F3FF0" w:rsidP="009D61E5" w:rsidRDefault="001F3FF0" w14:paraId="50FFEDC3" w14:textId="2C92B561">
            <w:pPr>
              <w:jc w:val="both"/>
              <w:rPr>
                <w:rFonts w:cstheme="minorHAnsi"/>
                <w:b/>
                <w:bCs/>
              </w:rPr>
            </w:pPr>
            <w:r>
              <w:rPr>
                <w:rFonts w:cstheme="minorHAnsi"/>
                <w:b/>
                <w:bCs/>
              </w:rPr>
              <w:t>Revision no.</w:t>
            </w:r>
          </w:p>
        </w:tc>
        <w:tc>
          <w:tcPr>
            <w:tcW w:w="1800" w:type="dxa"/>
          </w:tcPr>
          <w:p w:rsidRPr="009D61E5" w:rsidR="001F3FF0" w:rsidP="009D61E5" w:rsidRDefault="001F3FF0" w14:paraId="05513BCB" w14:textId="27745F27">
            <w:pPr>
              <w:jc w:val="both"/>
              <w:rPr>
                <w:rFonts w:cstheme="minorHAnsi"/>
                <w:b/>
                <w:bCs/>
              </w:rPr>
            </w:pPr>
            <w:r>
              <w:rPr>
                <w:rFonts w:cstheme="minorHAnsi"/>
                <w:b/>
                <w:bCs/>
              </w:rPr>
              <w:t>Revision Date</w:t>
            </w:r>
          </w:p>
        </w:tc>
        <w:tc>
          <w:tcPr>
            <w:tcW w:w="3870" w:type="dxa"/>
          </w:tcPr>
          <w:p w:rsidRPr="001F3FF0" w:rsidR="001F3FF0" w:rsidP="009D61E5" w:rsidRDefault="001F3FF0" w14:paraId="0797C06D" w14:textId="67C47764">
            <w:pPr>
              <w:jc w:val="both"/>
              <w:rPr>
                <w:rFonts w:cstheme="minorHAnsi"/>
              </w:rPr>
            </w:pPr>
            <w:r>
              <w:rPr>
                <w:rFonts w:cstheme="minorHAnsi"/>
                <w:b/>
                <w:bCs/>
              </w:rPr>
              <w:t>Revision Contents</w:t>
            </w:r>
          </w:p>
        </w:tc>
        <w:tc>
          <w:tcPr>
            <w:tcW w:w="1885" w:type="dxa"/>
          </w:tcPr>
          <w:p w:rsidRPr="009D61E5" w:rsidR="001F3FF0" w:rsidP="009D61E5" w:rsidRDefault="001F3FF0" w14:paraId="186F938B" w14:textId="7E25B4D8">
            <w:pPr>
              <w:jc w:val="both"/>
              <w:rPr>
                <w:rFonts w:cstheme="minorHAnsi"/>
                <w:b/>
                <w:bCs/>
              </w:rPr>
            </w:pPr>
            <w:r>
              <w:rPr>
                <w:rFonts w:cstheme="minorHAnsi"/>
                <w:b/>
                <w:bCs/>
              </w:rPr>
              <w:t>Name of Revisor</w:t>
            </w:r>
          </w:p>
        </w:tc>
      </w:tr>
      <w:tr w:rsidR="001F3FF0" w:rsidTr="001F3FF0" w14:paraId="212F0A22" w14:textId="77777777">
        <w:tc>
          <w:tcPr>
            <w:tcW w:w="1435" w:type="dxa"/>
          </w:tcPr>
          <w:p w:rsidR="001F3FF0" w:rsidP="009D61E5" w:rsidRDefault="001F3FF0" w14:paraId="3079AADE" w14:textId="0CACB3D0">
            <w:pPr>
              <w:jc w:val="both"/>
              <w:rPr>
                <w:rFonts w:cstheme="minorHAnsi"/>
              </w:rPr>
            </w:pPr>
            <w:r>
              <w:rPr>
                <w:rFonts w:cstheme="minorHAnsi"/>
              </w:rPr>
              <w:t>A1.1</w:t>
            </w:r>
          </w:p>
        </w:tc>
        <w:tc>
          <w:tcPr>
            <w:tcW w:w="1800" w:type="dxa"/>
          </w:tcPr>
          <w:p w:rsidR="001F3FF0" w:rsidP="009D61E5" w:rsidRDefault="001F3FF0" w14:paraId="469CC91C" w14:textId="08E29702">
            <w:pPr>
              <w:jc w:val="both"/>
              <w:rPr>
                <w:rFonts w:cstheme="minorHAnsi"/>
              </w:rPr>
            </w:pPr>
            <w:r>
              <w:rPr>
                <w:rFonts w:cstheme="minorHAnsi"/>
              </w:rPr>
              <w:t>August 28, 2024</w:t>
            </w:r>
          </w:p>
        </w:tc>
        <w:tc>
          <w:tcPr>
            <w:tcW w:w="3870" w:type="dxa"/>
          </w:tcPr>
          <w:p w:rsidR="001F3FF0" w:rsidP="009D61E5" w:rsidRDefault="001F3FF0" w14:paraId="04CBD913" w14:textId="5A55682E">
            <w:pPr>
              <w:jc w:val="both"/>
              <w:rPr>
                <w:rFonts w:cstheme="minorHAnsi"/>
              </w:rPr>
            </w:pPr>
            <w:r>
              <w:rPr>
                <w:rFonts w:cstheme="minorHAnsi"/>
              </w:rPr>
              <w:t>Initial Draft</w:t>
            </w:r>
          </w:p>
        </w:tc>
        <w:tc>
          <w:tcPr>
            <w:tcW w:w="1885" w:type="dxa"/>
          </w:tcPr>
          <w:p w:rsidR="001F3FF0" w:rsidP="009D61E5" w:rsidRDefault="001F3FF0" w14:paraId="07DC156F" w14:textId="63BDD61C">
            <w:pPr>
              <w:jc w:val="both"/>
              <w:rPr>
                <w:rFonts w:cstheme="minorHAnsi"/>
              </w:rPr>
            </w:pPr>
            <w:r>
              <w:rPr>
                <w:rFonts w:cstheme="minorHAnsi"/>
              </w:rPr>
              <w:t>Maeve E Hiehle</w:t>
            </w:r>
          </w:p>
        </w:tc>
      </w:tr>
      <w:tr w:rsidR="001F3FF0" w:rsidTr="001F3FF0" w14:paraId="43315443" w14:textId="77777777">
        <w:tc>
          <w:tcPr>
            <w:tcW w:w="1435" w:type="dxa"/>
          </w:tcPr>
          <w:p w:rsidR="001F3FF0" w:rsidP="009D61E5" w:rsidRDefault="001F3FF0" w14:paraId="24A486C8" w14:textId="77777777">
            <w:pPr>
              <w:jc w:val="both"/>
              <w:rPr>
                <w:rFonts w:cstheme="minorHAnsi"/>
              </w:rPr>
            </w:pPr>
          </w:p>
        </w:tc>
        <w:tc>
          <w:tcPr>
            <w:tcW w:w="1800" w:type="dxa"/>
          </w:tcPr>
          <w:p w:rsidR="001F3FF0" w:rsidP="009D61E5" w:rsidRDefault="001F3FF0" w14:paraId="56D3649F" w14:textId="77777777">
            <w:pPr>
              <w:jc w:val="both"/>
              <w:rPr>
                <w:rFonts w:cstheme="minorHAnsi"/>
              </w:rPr>
            </w:pPr>
          </w:p>
        </w:tc>
        <w:tc>
          <w:tcPr>
            <w:tcW w:w="3870" w:type="dxa"/>
          </w:tcPr>
          <w:p w:rsidR="001F3FF0" w:rsidP="009D61E5" w:rsidRDefault="001F3FF0" w14:paraId="6A808440" w14:textId="77777777">
            <w:pPr>
              <w:jc w:val="both"/>
              <w:rPr>
                <w:rFonts w:cstheme="minorHAnsi"/>
              </w:rPr>
            </w:pPr>
          </w:p>
        </w:tc>
        <w:tc>
          <w:tcPr>
            <w:tcW w:w="1885" w:type="dxa"/>
          </w:tcPr>
          <w:p w:rsidR="001F3FF0" w:rsidP="009D61E5" w:rsidRDefault="001F3FF0" w14:paraId="06C809EC" w14:textId="1B536CC5">
            <w:pPr>
              <w:jc w:val="both"/>
              <w:rPr>
                <w:rFonts w:cstheme="minorHAnsi"/>
              </w:rPr>
            </w:pPr>
          </w:p>
        </w:tc>
      </w:tr>
      <w:tr w:rsidR="001F3FF0" w:rsidTr="001F3FF0" w14:paraId="1AB58B31" w14:textId="77777777">
        <w:tc>
          <w:tcPr>
            <w:tcW w:w="1435" w:type="dxa"/>
          </w:tcPr>
          <w:p w:rsidR="001F3FF0" w:rsidP="009D61E5" w:rsidRDefault="001F3FF0" w14:paraId="567A6AA7" w14:textId="77777777">
            <w:pPr>
              <w:jc w:val="both"/>
              <w:rPr>
                <w:rFonts w:cstheme="minorHAnsi"/>
              </w:rPr>
            </w:pPr>
          </w:p>
        </w:tc>
        <w:tc>
          <w:tcPr>
            <w:tcW w:w="1800" w:type="dxa"/>
          </w:tcPr>
          <w:p w:rsidR="001F3FF0" w:rsidP="009D61E5" w:rsidRDefault="001F3FF0" w14:paraId="315A5A1E" w14:textId="77777777">
            <w:pPr>
              <w:jc w:val="both"/>
              <w:rPr>
                <w:rFonts w:cstheme="minorHAnsi"/>
              </w:rPr>
            </w:pPr>
          </w:p>
        </w:tc>
        <w:tc>
          <w:tcPr>
            <w:tcW w:w="3870" w:type="dxa"/>
          </w:tcPr>
          <w:p w:rsidR="001F3FF0" w:rsidP="009D61E5" w:rsidRDefault="001F3FF0" w14:paraId="47248951" w14:textId="77777777">
            <w:pPr>
              <w:jc w:val="both"/>
              <w:rPr>
                <w:rFonts w:cstheme="minorHAnsi"/>
              </w:rPr>
            </w:pPr>
          </w:p>
        </w:tc>
        <w:tc>
          <w:tcPr>
            <w:tcW w:w="1885" w:type="dxa"/>
          </w:tcPr>
          <w:p w:rsidR="001F3FF0" w:rsidP="009D61E5" w:rsidRDefault="001F3FF0" w14:paraId="723FF561" w14:textId="5F5E7E6A">
            <w:pPr>
              <w:jc w:val="both"/>
              <w:rPr>
                <w:rFonts w:cstheme="minorHAnsi"/>
              </w:rPr>
            </w:pPr>
          </w:p>
        </w:tc>
      </w:tr>
    </w:tbl>
    <w:p w:rsidRPr="009D61E5" w:rsidR="009D61E5" w:rsidP="009D61E5" w:rsidRDefault="009D61E5" w14:paraId="61D177B5" w14:textId="77777777">
      <w:pPr>
        <w:ind w:left="360"/>
        <w:jc w:val="both"/>
        <w:rPr>
          <w:rFonts w:cstheme="minorHAnsi"/>
        </w:rPr>
      </w:pPr>
    </w:p>
    <w:sectPr w:rsidRPr="009D61E5" w:rsidR="009D61E5" w:rsidSect="00EE6E42">
      <w:footerReference w:type="default" r:id="rId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02D97" w:rsidP="00D363F0" w:rsidRDefault="00502D97" w14:paraId="7AD4FB73" w14:textId="77777777">
      <w:r>
        <w:separator/>
      </w:r>
    </w:p>
  </w:endnote>
  <w:endnote w:type="continuationSeparator" w:id="0">
    <w:p w:rsidR="00502D97" w:rsidP="00D363F0" w:rsidRDefault="00502D97" w14:paraId="63082D1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ssistant">
    <w:charset w:val="B1"/>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4252076"/>
      <w:docPartObj>
        <w:docPartGallery w:val="Page Numbers (Bottom of Page)"/>
        <w:docPartUnique/>
      </w:docPartObj>
    </w:sdtPr>
    <w:sdtEndPr>
      <w:rPr>
        <w:noProof/>
      </w:rPr>
    </w:sdtEndPr>
    <w:sdtContent>
      <w:p w:rsidR="00D363F0" w:rsidRDefault="00D363F0" w14:paraId="48D06917" w14:textId="060EF6C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Pr="00D363F0" w:rsidR="00D363F0" w:rsidRDefault="00D363F0" w14:paraId="4F66E381" w14:textId="2B97E062">
    <w:pPr>
      <w:pStyle w:val="Footer"/>
      <w:rPr>
        <w:color w:val="000000" w:themeColor="text1"/>
      </w:rPr>
    </w:pPr>
    <w:r w:rsidRPr="00D363F0">
      <w:rPr>
        <w:color w:val="000000" w:themeColor="text1"/>
      </w:rPr>
      <w:t xml:space="preserve">Version </w:t>
    </w:r>
    <w:r w:rsidR="009D61E5">
      <w:rPr>
        <w:color w:val="000000" w:themeColor="text1"/>
      </w:rPr>
      <w:t>A1.1</w:t>
    </w:r>
    <w:r w:rsidRPr="00D363F0">
      <w:rPr>
        <w:color w:val="000000" w:themeColor="text1"/>
      </w:rPr>
      <w:t xml:space="preserve"> (08-28-2024)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02D97" w:rsidP="00D363F0" w:rsidRDefault="00502D97" w14:paraId="407CECDE" w14:textId="77777777">
      <w:r>
        <w:separator/>
      </w:r>
    </w:p>
  </w:footnote>
  <w:footnote w:type="continuationSeparator" w:id="0">
    <w:p w:rsidR="00502D97" w:rsidP="00D363F0" w:rsidRDefault="00502D97" w14:paraId="42107151"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000E2"/>
    <w:multiLevelType w:val="hybridMultilevel"/>
    <w:tmpl w:val="32C65F9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310F87"/>
    <w:multiLevelType w:val="hybridMultilevel"/>
    <w:tmpl w:val="32C65F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187B33"/>
    <w:multiLevelType w:val="hybridMultilevel"/>
    <w:tmpl w:val="32C65F9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3EB767A"/>
    <w:multiLevelType w:val="hybridMultilevel"/>
    <w:tmpl w:val="EBEC8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395FBD"/>
    <w:multiLevelType w:val="hybridMultilevel"/>
    <w:tmpl w:val="32C65F9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EE13B6D"/>
    <w:multiLevelType w:val="hybridMultilevel"/>
    <w:tmpl w:val="040A68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245A98"/>
    <w:multiLevelType w:val="hybridMultilevel"/>
    <w:tmpl w:val="32C65F9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50356932">
    <w:abstractNumId w:val="3"/>
  </w:num>
  <w:num w:numId="2" w16cid:durableId="996346408">
    <w:abstractNumId w:val="5"/>
  </w:num>
  <w:num w:numId="3" w16cid:durableId="1935360491">
    <w:abstractNumId w:val="1"/>
  </w:num>
  <w:num w:numId="4" w16cid:durableId="261496471">
    <w:abstractNumId w:val="0"/>
  </w:num>
  <w:num w:numId="5" w16cid:durableId="819031624">
    <w:abstractNumId w:val="2"/>
  </w:num>
  <w:num w:numId="6" w16cid:durableId="1058624603">
    <w:abstractNumId w:val="6"/>
  </w:num>
  <w:num w:numId="7" w16cid:durableId="3832185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027387"/>
    <w:rsid w:val="001D33E9"/>
    <w:rsid w:val="001F3FF0"/>
    <w:rsid w:val="002018E4"/>
    <w:rsid w:val="00392532"/>
    <w:rsid w:val="004376E1"/>
    <w:rsid w:val="004D5B76"/>
    <w:rsid w:val="00502D97"/>
    <w:rsid w:val="005A47AE"/>
    <w:rsid w:val="00603B3E"/>
    <w:rsid w:val="00640727"/>
    <w:rsid w:val="006530B3"/>
    <w:rsid w:val="006C62B2"/>
    <w:rsid w:val="007122A0"/>
    <w:rsid w:val="00726646"/>
    <w:rsid w:val="007A1269"/>
    <w:rsid w:val="007A2FB9"/>
    <w:rsid w:val="008815D9"/>
    <w:rsid w:val="008F3A80"/>
    <w:rsid w:val="009B02A3"/>
    <w:rsid w:val="009D61E5"/>
    <w:rsid w:val="00B66EE8"/>
    <w:rsid w:val="00B75130"/>
    <w:rsid w:val="00B95812"/>
    <w:rsid w:val="00C1169B"/>
    <w:rsid w:val="00D1010D"/>
    <w:rsid w:val="00D363F0"/>
    <w:rsid w:val="00DB3444"/>
    <w:rsid w:val="00E4054A"/>
    <w:rsid w:val="00EE6E42"/>
    <w:rsid w:val="00F30B13"/>
    <w:rsid w:val="00F96AC7"/>
    <w:rsid w:val="00FC2EFE"/>
    <w:rsid w:val="00FD232C"/>
    <w:rsid w:val="07A7F1F1"/>
    <w:rsid w:val="257E12F7"/>
    <w:rsid w:val="69B9A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877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link w:val="Heading1Char"/>
    <w:uiPriority w:val="9"/>
    <w:qFormat/>
    <w:rsid w:val="006C62B2"/>
    <w:pPr>
      <w:keepNext/>
      <w:keepLines/>
      <w:spacing w:before="24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C62B2"/>
    <w:pPr>
      <w:keepNext/>
      <w:keepLines/>
      <w:spacing w:before="4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C62B2"/>
    <w:pPr>
      <w:keepNext/>
      <w:keepLines/>
      <w:spacing w:before="40"/>
      <w:outlineLvl w:val="2"/>
    </w:pPr>
    <w:rPr>
      <w:rFonts w:asciiTheme="majorHAnsi" w:hAnsiTheme="majorHAnsi" w:eastAsiaTheme="majorEastAsia" w:cstheme="majorBidi"/>
      <w:color w:val="1F4D78"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6530B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5A47AE"/>
    <w:pPr>
      <w:ind w:left="720"/>
      <w:contextualSpacing/>
    </w:pPr>
  </w:style>
  <w:style w:type="paragraph" w:styleId="Header">
    <w:name w:val="header"/>
    <w:basedOn w:val="Normal"/>
    <w:link w:val="HeaderChar"/>
    <w:uiPriority w:val="99"/>
    <w:unhideWhenUsed/>
    <w:rsid w:val="00D363F0"/>
    <w:pPr>
      <w:tabs>
        <w:tab w:val="center" w:pos="4680"/>
        <w:tab w:val="right" w:pos="9360"/>
      </w:tabs>
    </w:pPr>
  </w:style>
  <w:style w:type="character" w:styleId="HeaderChar" w:customStyle="1">
    <w:name w:val="Header Char"/>
    <w:basedOn w:val="DefaultParagraphFont"/>
    <w:link w:val="Header"/>
    <w:uiPriority w:val="99"/>
    <w:rsid w:val="00D363F0"/>
  </w:style>
  <w:style w:type="paragraph" w:styleId="Footer">
    <w:name w:val="footer"/>
    <w:basedOn w:val="Normal"/>
    <w:link w:val="FooterChar"/>
    <w:uiPriority w:val="99"/>
    <w:unhideWhenUsed/>
    <w:rsid w:val="00D363F0"/>
    <w:pPr>
      <w:tabs>
        <w:tab w:val="center" w:pos="4680"/>
        <w:tab w:val="right" w:pos="9360"/>
      </w:tabs>
    </w:pPr>
  </w:style>
  <w:style w:type="character" w:styleId="FooterChar" w:customStyle="1">
    <w:name w:val="Footer Char"/>
    <w:basedOn w:val="DefaultParagraphFont"/>
    <w:link w:val="Footer"/>
    <w:uiPriority w:val="99"/>
    <w:rsid w:val="00D363F0"/>
  </w:style>
  <w:style w:type="character" w:styleId="PlaceholderText">
    <w:name w:val="Placeholder Text"/>
    <w:basedOn w:val="DefaultParagraphFont"/>
    <w:uiPriority w:val="99"/>
    <w:semiHidden/>
    <w:rsid w:val="00603B3E"/>
    <w:rPr>
      <w:color w:val="666666"/>
    </w:rPr>
  </w:style>
  <w:style w:type="character" w:styleId="Heading1Char" w:customStyle="1">
    <w:name w:val="Heading 1 Char"/>
    <w:basedOn w:val="DefaultParagraphFont"/>
    <w:link w:val="Heading1"/>
    <w:uiPriority w:val="9"/>
    <w:rsid w:val="006C62B2"/>
    <w:rPr>
      <w:rFonts w:asciiTheme="majorHAnsi" w:hAnsiTheme="majorHAnsi" w:eastAsiaTheme="majorEastAsia" w:cstheme="majorBidi"/>
      <w:color w:val="2E74B5" w:themeColor="accent1" w:themeShade="BF"/>
      <w:sz w:val="32"/>
      <w:szCs w:val="32"/>
    </w:rPr>
  </w:style>
  <w:style w:type="paragraph" w:styleId="TOCHeading">
    <w:name w:val="TOC Heading"/>
    <w:basedOn w:val="Heading1"/>
    <w:next w:val="Normal"/>
    <w:uiPriority w:val="39"/>
    <w:unhideWhenUsed/>
    <w:qFormat/>
    <w:rsid w:val="006C62B2"/>
    <w:pPr>
      <w:spacing w:line="259" w:lineRule="auto"/>
      <w:outlineLvl w:val="9"/>
    </w:pPr>
  </w:style>
  <w:style w:type="paragraph" w:styleId="TOC2">
    <w:name w:val="toc 2"/>
    <w:basedOn w:val="Normal"/>
    <w:next w:val="Normal"/>
    <w:autoRedefine/>
    <w:uiPriority w:val="39"/>
    <w:unhideWhenUsed/>
    <w:rsid w:val="006C62B2"/>
    <w:pPr>
      <w:spacing w:after="100" w:line="259" w:lineRule="auto"/>
      <w:ind w:left="220"/>
    </w:pPr>
    <w:rPr>
      <w:rFonts w:cs="Times New Roman" w:eastAsiaTheme="minorEastAsia"/>
      <w:sz w:val="22"/>
      <w:szCs w:val="22"/>
    </w:rPr>
  </w:style>
  <w:style w:type="paragraph" w:styleId="TOC1">
    <w:name w:val="toc 1"/>
    <w:basedOn w:val="Normal"/>
    <w:next w:val="Normal"/>
    <w:autoRedefine/>
    <w:uiPriority w:val="39"/>
    <w:unhideWhenUsed/>
    <w:rsid w:val="006C62B2"/>
    <w:pPr>
      <w:spacing w:after="100" w:line="259" w:lineRule="auto"/>
    </w:pPr>
    <w:rPr>
      <w:rFonts w:cs="Times New Roman" w:eastAsiaTheme="minorEastAsia"/>
      <w:sz w:val="22"/>
      <w:szCs w:val="22"/>
    </w:rPr>
  </w:style>
  <w:style w:type="paragraph" w:styleId="TOC3">
    <w:name w:val="toc 3"/>
    <w:basedOn w:val="Normal"/>
    <w:next w:val="Normal"/>
    <w:autoRedefine/>
    <w:uiPriority w:val="39"/>
    <w:unhideWhenUsed/>
    <w:rsid w:val="006C62B2"/>
    <w:pPr>
      <w:spacing w:after="100" w:line="259" w:lineRule="auto"/>
      <w:ind w:left="440"/>
    </w:pPr>
    <w:rPr>
      <w:rFonts w:cs="Times New Roman" w:eastAsiaTheme="minorEastAsia"/>
      <w:sz w:val="22"/>
      <w:szCs w:val="22"/>
    </w:rPr>
  </w:style>
  <w:style w:type="character" w:styleId="Heading2Char" w:customStyle="1">
    <w:name w:val="Heading 2 Char"/>
    <w:basedOn w:val="DefaultParagraphFont"/>
    <w:link w:val="Heading2"/>
    <w:uiPriority w:val="9"/>
    <w:rsid w:val="006C62B2"/>
    <w:rPr>
      <w:rFonts w:asciiTheme="majorHAnsi" w:hAnsiTheme="majorHAnsi" w:eastAsiaTheme="majorEastAsia" w:cstheme="majorBidi"/>
      <w:color w:val="2E74B5" w:themeColor="accent1" w:themeShade="BF"/>
      <w:sz w:val="26"/>
      <w:szCs w:val="26"/>
    </w:rPr>
  </w:style>
  <w:style w:type="character" w:styleId="Heading3Char" w:customStyle="1">
    <w:name w:val="Heading 3 Char"/>
    <w:basedOn w:val="DefaultParagraphFont"/>
    <w:link w:val="Heading3"/>
    <w:uiPriority w:val="9"/>
    <w:rsid w:val="006C62B2"/>
    <w:rPr>
      <w:rFonts w:asciiTheme="majorHAnsi" w:hAnsiTheme="majorHAnsi" w:eastAsiaTheme="majorEastAsia" w:cstheme="majorBidi"/>
      <w:color w:val="1F4D78" w:themeColor="accent1" w:themeShade="7F"/>
    </w:rPr>
  </w:style>
  <w:style w:type="character" w:styleId="Hyperlink">
    <w:name w:val="Hyperlink"/>
    <w:basedOn w:val="DefaultParagraphFont"/>
    <w:uiPriority w:val="99"/>
    <w:unhideWhenUsed/>
    <w:rsid w:val="003925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B7160-8A10-4754-AD78-A53166D054C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Natasia F. Jacko</lastModifiedBy>
  <revision>15</revision>
  <dcterms:created xsi:type="dcterms:W3CDTF">2018-02-09T21:34:00.0000000Z</dcterms:created>
  <dcterms:modified xsi:type="dcterms:W3CDTF">2024-09-03T16:18:08.4481190Z</dcterms:modified>
</coreProperties>
</file>